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442A" w:rsidRPr="0069442A" w:rsidRDefault="0069442A" w:rsidP="0069442A">
      <w:pPr>
        <w:bidi/>
        <w:spacing w:line="360" w:lineRule="auto"/>
        <w:jc w:val="center"/>
        <w:rPr>
          <w:rFonts w:ascii="Simplified Arabic" w:hAnsi="Simplified Arabic" w:cs="Simplified Arabic"/>
          <w:b/>
          <w:bCs/>
          <w:sz w:val="28"/>
          <w:szCs w:val="28"/>
          <w:u w:val="single"/>
          <w:rtl/>
          <w:lang w:bidi="ar-DZ"/>
        </w:rPr>
      </w:pPr>
      <w:r w:rsidRPr="0069442A">
        <w:rPr>
          <w:rFonts w:ascii="Simplified Arabic" w:hAnsi="Simplified Arabic" w:cs="Simplified Arabic" w:hint="cs"/>
          <w:b/>
          <w:bCs/>
          <w:sz w:val="28"/>
          <w:szCs w:val="28"/>
          <w:u w:val="single"/>
          <w:rtl/>
          <w:lang w:bidi="ar-DZ"/>
        </w:rPr>
        <w:t>ملخص</w:t>
      </w:r>
      <w:r>
        <w:rPr>
          <w:rFonts w:ascii="Simplified Arabic" w:hAnsi="Simplified Arabic" w:cs="Simplified Arabic" w:hint="cs"/>
          <w:b/>
          <w:bCs/>
          <w:sz w:val="28"/>
          <w:szCs w:val="28"/>
          <w:u w:val="single"/>
          <w:rtl/>
          <w:lang w:bidi="ar-DZ"/>
        </w:rPr>
        <w:t>ات</w:t>
      </w:r>
      <w:r w:rsidRPr="0069442A">
        <w:rPr>
          <w:rFonts w:ascii="Simplified Arabic" w:hAnsi="Simplified Arabic" w:cs="Simplified Arabic" w:hint="cs"/>
          <w:b/>
          <w:bCs/>
          <w:sz w:val="28"/>
          <w:szCs w:val="28"/>
          <w:u w:val="single"/>
          <w:rtl/>
          <w:lang w:bidi="ar-DZ"/>
        </w:rPr>
        <w:t xml:space="preserve"> أطروحة دكتوراه بعنوان: أثر الصناعة المصرفية الإسلامية على سلوك المستهلك الجزائري </w:t>
      </w:r>
      <w:r w:rsidRPr="0069442A">
        <w:rPr>
          <w:rFonts w:ascii="Simplified Arabic" w:hAnsi="Simplified Arabic" w:cs="Simplified Arabic"/>
          <w:b/>
          <w:bCs/>
          <w:sz w:val="28"/>
          <w:szCs w:val="28"/>
          <w:u w:val="single"/>
          <w:rtl/>
          <w:lang w:bidi="ar-DZ"/>
        </w:rPr>
        <w:t>–</w:t>
      </w:r>
      <w:r w:rsidRPr="0069442A">
        <w:rPr>
          <w:rFonts w:ascii="Simplified Arabic" w:hAnsi="Simplified Arabic" w:cs="Simplified Arabic" w:hint="cs"/>
          <w:b/>
          <w:bCs/>
          <w:sz w:val="28"/>
          <w:szCs w:val="28"/>
          <w:u w:val="single"/>
          <w:rtl/>
          <w:lang w:bidi="ar-DZ"/>
        </w:rPr>
        <w:t>دراسة تحليلية مقارنة- من إعداد الطالبة: أسماء فرادي</w:t>
      </w:r>
    </w:p>
    <w:p w:rsidR="005716A5" w:rsidRPr="00601361" w:rsidRDefault="00B23329" w:rsidP="0069442A">
      <w:pPr>
        <w:bidi/>
        <w:spacing w:line="360" w:lineRule="auto"/>
        <w:rPr>
          <w:rFonts w:ascii="Simplified Arabic" w:hAnsi="Simplified Arabic" w:cs="Simplified Arabic"/>
          <w:b/>
          <w:bCs/>
          <w:sz w:val="32"/>
          <w:szCs w:val="32"/>
          <w:u w:val="single"/>
          <w:rtl/>
          <w:lang w:bidi="ar-DZ"/>
        </w:rPr>
      </w:pPr>
      <w:r w:rsidRPr="00601361">
        <w:rPr>
          <w:rFonts w:ascii="Simplified Arabic" w:hAnsi="Simplified Arabic" w:cs="Simplified Arabic" w:hint="cs"/>
          <w:b/>
          <w:bCs/>
          <w:sz w:val="32"/>
          <w:szCs w:val="32"/>
          <w:u w:val="single"/>
          <w:rtl/>
          <w:lang w:bidi="ar-DZ"/>
        </w:rPr>
        <w:t>ملخص</w:t>
      </w:r>
      <w:r w:rsidR="00795458" w:rsidRPr="00601361">
        <w:rPr>
          <w:rFonts w:ascii="Simplified Arabic" w:hAnsi="Simplified Arabic" w:cs="Simplified Arabic" w:hint="cs"/>
          <w:b/>
          <w:bCs/>
          <w:sz w:val="32"/>
          <w:szCs w:val="32"/>
          <w:u w:val="single"/>
          <w:rtl/>
          <w:lang w:bidi="ar-DZ"/>
        </w:rPr>
        <w:t>:</w:t>
      </w:r>
    </w:p>
    <w:p w:rsidR="00B23329" w:rsidRDefault="00795458" w:rsidP="006D5031">
      <w:pPr>
        <w:bidi/>
        <w:spacing w:line="360" w:lineRule="auto"/>
        <w:ind w:firstLine="42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هدفت هذه الدراسة إلى معرفة أثر الصناعة المصرفية الإسلامية، ببعديها الديني والتسويقي، على سلوك المستهلك الجزائري في كل مرحلة من مراحل العملية الشرائية، بعد تشخيص واقع هذه الصناعة وخصائص المستهلك في السوق المصرفي الجزائري.</w:t>
      </w:r>
    </w:p>
    <w:p w:rsidR="00795458" w:rsidRDefault="00795458" w:rsidP="006D5031">
      <w:pPr>
        <w:bidi/>
        <w:spacing w:line="360" w:lineRule="auto"/>
        <w:ind w:firstLine="42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ولتحقيق </w:t>
      </w:r>
      <w:bookmarkStart w:id="0" w:name="_GoBack"/>
      <w:bookmarkEnd w:id="0"/>
      <w:r>
        <w:rPr>
          <w:rFonts w:ascii="Simplified Arabic" w:hAnsi="Simplified Arabic" w:cs="Simplified Arabic" w:hint="cs"/>
          <w:sz w:val="28"/>
          <w:szCs w:val="28"/>
          <w:rtl/>
          <w:lang w:bidi="ar-DZ"/>
        </w:rPr>
        <w:t xml:space="preserve">هدف الدراسة، تم بناء إطار نظري يمكن الاسترشاد به </w:t>
      </w:r>
      <w:r w:rsidR="006D5031">
        <w:rPr>
          <w:rFonts w:ascii="Simplified Arabic" w:hAnsi="Simplified Arabic" w:cs="Simplified Arabic" w:hint="cs"/>
          <w:sz w:val="28"/>
          <w:szCs w:val="28"/>
          <w:rtl/>
          <w:lang w:bidi="ar-DZ"/>
        </w:rPr>
        <w:t xml:space="preserve">لإجراء الدراسة الميدانية التي تمت على عينة من المستهلكين تم اختيارها بطريقة عشوائية، وقد بلغ قوامها 390 مفردة موزعة على جميع مناطق وولايات الوطن، وقد تمت الاستعانة في جمع البيانات بالاستبيان، فيما تم تبويبها وتحليلها بالاعتماد على برنامج الحزم الإحصائية للعلوم الاجتماعية </w:t>
      </w:r>
      <w:r w:rsidR="006D5031">
        <w:rPr>
          <w:rFonts w:ascii="Simplified Arabic" w:hAnsi="Simplified Arabic" w:cs="Simplified Arabic"/>
          <w:sz w:val="28"/>
          <w:szCs w:val="28"/>
          <w:lang w:bidi="ar-DZ"/>
        </w:rPr>
        <w:t>SPSS</w:t>
      </w:r>
      <w:r w:rsidR="006D5031">
        <w:rPr>
          <w:rFonts w:ascii="Simplified Arabic" w:hAnsi="Simplified Arabic" w:cs="Simplified Arabic" w:hint="cs"/>
          <w:sz w:val="28"/>
          <w:szCs w:val="28"/>
          <w:rtl/>
          <w:lang w:bidi="ar-DZ"/>
        </w:rPr>
        <w:t>.</w:t>
      </w:r>
    </w:p>
    <w:p w:rsidR="006D5031" w:rsidRDefault="006D5031" w:rsidP="0088332C">
      <w:pPr>
        <w:bidi/>
        <w:spacing w:line="360" w:lineRule="auto"/>
        <w:ind w:firstLine="425"/>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وتوصلت الدراسة إلى مجموعة من النتائج، تمثلت أهمها في أن الصن</w:t>
      </w:r>
      <w:r w:rsidR="0088332C">
        <w:rPr>
          <w:rFonts w:ascii="Simplified Arabic" w:hAnsi="Simplified Arabic" w:cs="Simplified Arabic" w:hint="cs"/>
          <w:sz w:val="28"/>
          <w:szCs w:val="28"/>
          <w:rtl/>
          <w:lang w:bidi="ar-DZ"/>
        </w:rPr>
        <w:t xml:space="preserve">اعة المصرفية الإسلامية </w:t>
      </w:r>
      <w:r>
        <w:rPr>
          <w:rFonts w:ascii="Simplified Arabic" w:hAnsi="Simplified Arabic" w:cs="Simplified Arabic" w:hint="cs"/>
          <w:sz w:val="28"/>
          <w:szCs w:val="28"/>
          <w:rtl/>
          <w:lang w:bidi="ar-DZ"/>
        </w:rPr>
        <w:t>تؤثر في سلوك المستهلك الجزائري نحوها</w:t>
      </w:r>
      <w:r w:rsidR="00695191">
        <w:rPr>
          <w:rFonts w:ascii="Simplified Arabic" w:hAnsi="Simplified Arabic" w:cs="Simplified Arabic" w:hint="cs"/>
          <w:sz w:val="28"/>
          <w:szCs w:val="28"/>
          <w:rtl/>
          <w:lang w:bidi="ar-DZ"/>
        </w:rPr>
        <w:t xml:space="preserve"> بنسبة كبيرة</w:t>
      </w:r>
      <w:r w:rsidR="0088332C">
        <w:rPr>
          <w:rFonts w:ascii="Simplified Arabic" w:hAnsi="Simplified Arabic" w:cs="Simplified Arabic" w:hint="cs"/>
          <w:sz w:val="28"/>
          <w:szCs w:val="28"/>
          <w:rtl/>
          <w:lang w:bidi="ar-DZ"/>
        </w:rPr>
        <w:t>،</w:t>
      </w:r>
      <w:r w:rsidR="0088332C" w:rsidRPr="0088332C">
        <w:rPr>
          <w:rFonts w:ascii="Simplified Arabic" w:hAnsi="Simplified Arabic" w:cs="Simplified Arabic" w:hint="cs"/>
          <w:sz w:val="28"/>
          <w:szCs w:val="28"/>
          <w:rtl/>
          <w:lang w:bidi="ar-DZ"/>
        </w:rPr>
        <w:t xml:space="preserve"> </w:t>
      </w:r>
      <w:r w:rsidR="0088332C">
        <w:rPr>
          <w:rFonts w:ascii="Simplified Arabic" w:hAnsi="Simplified Arabic" w:cs="Simplified Arabic" w:hint="cs"/>
          <w:sz w:val="28"/>
          <w:szCs w:val="28"/>
          <w:rtl/>
          <w:lang w:bidi="ar-DZ"/>
        </w:rPr>
        <w:t xml:space="preserve">حيث أنه كلما شهدت هذه الصناعة تغيرا أو تطورا </w:t>
      </w:r>
      <w:r w:rsidR="0088332C" w:rsidRPr="00BD560C">
        <w:rPr>
          <w:rFonts w:ascii="Simplified Arabic" w:hAnsi="Simplified Arabic" w:cs="Simplified Arabic"/>
          <w:sz w:val="28"/>
          <w:szCs w:val="28"/>
          <w:rtl/>
          <w:lang w:bidi="ar-DZ"/>
        </w:rPr>
        <w:t xml:space="preserve">بوحدة واحدة أدى ذلك لتغير </w:t>
      </w:r>
      <w:r w:rsidR="0088332C">
        <w:rPr>
          <w:rFonts w:ascii="Simplified Arabic" w:hAnsi="Simplified Arabic" w:cs="Simplified Arabic" w:hint="cs"/>
          <w:sz w:val="28"/>
          <w:szCs w:val="28"/>
          <w:rtl/>
          <w:lang w:bidi="ar-DZ"/>
        </w:rPr>
        <w:t>سوك المستهلك نحوها</w:t>
      </w:r>
      <w:r w:rsidR="0088332C" w:rsidRPr="00BD560C">
        <w:rPr>
          <w:rFonts w:ascii="Simplified Arabic" w:hAnsi="Simplified Arabic" w:cs="Simplified Arabic"/>
          <w:sz w:val="28"/>
          <w:szCs w:val="28"/>
          <w:rtl/>
          <w:lang w:bidi="ar-DZ"/>
        </w:rPr>
        <w:t xml:space="preserve"> ب 0.</w:t>
      </w:r>
      <w:r w:rsidR="0088332C">
        <w:rPr>
          <w:rFonts w:ascii="Simplified Arabic" w:hAnsi="Simplified Arabic" w:cs="Simplified Arabic" w:hint="cs"/>
          <w:sz w:val="28"/>
          <w:szCs w:val="28"/>
          <w:rtl/>
          <w:lang w:bidi="ar-DZ"/>
        </w:rPr>
        <w:t xml:space="preserve">720. كما أن لكل بعد من أبعاد هذه الصناعة الأثر على سلوك المستهلك الجزائري </w:t>
      </w:r>
      <w:r>
        <w:rPr>
          <w:rFonts w:ascii="Simplified Arabic" w:hAnsi="Simplified Arabic" w:cs="Simplified Arabic" w:hint="cs"/>
          <w:sz w:val="28"/>
          <w:szCs w:val="28"/>
          <w:rtl/>
          <w:lang w:bidi="ar-DZ"/>
        </w:rPr>
        <w:t>وذلك بمستويات متفاوتة على مراحلها الثلاثة المختلفة، حيث أبرزت النتائج أن العامل الديني كان له أثر على السلوك في كل مراحل العملية الشرائية، بينما المزيج التسويقي لم يكن له ولا أثر في المرحلة الأولى لها بالرغم من أهمية هذه المرحلة في تكوين الاتجاهات نحو مخرجات الصناعة فهي متعلقة بالإدراك وجمع المعلومات لبناء قاعدة بيانات يستند عليها لاتخاذ القرارات في المرحلة الموالية.</w:t>
      </w:r>
    </w:p>
    <w:p w:rsidR="0088332C" w:rsidRDefault="0088332C" w:rsidP="0088332C">
      <w:pPr>
        <w:bidi/>
        <w:spacing w:line="360" w:lineRule="auto"/>
        <w:ind w:firstLine="425"/>
        <w:jc w:val="both"/>
        <w:rPr>
          <w:rFonts w:ascii="Simplified Arabic" w:hAnsi="Simplified Arabic" w:cs="Simplified Arabic"/>
          <w:b/>
          <w:bCs/>
          <w:sz w:val="28"/>
          <w:szCs w:val="28"/>
          <w:rtl/>
          <w:lang w:bidi="ar-DZ"/>
        </w:rPr>
      </w:pPr>
      <w:r w:rsidRPr="0088332C">
        <w:rPr>
          <w:rFonts w:ascii="Simplified Arabic" w:hAnsi="Simplified Arabic" w:cs="Simplified Arabic" w:hint="cs"/>
          <w:b/>
          <w:bCs/>
          <w:sz w:val="28"/>
          <w:szCs w:val="28"/>
          <w:rtl/>
          <w:lang w:bidi="ar-DZ"/>
        </w:rPr>
        <w:t>الكلمات المفتاحية:</w:t>
      </w:r>
    </w:p>
    <w:p w:rsidR="0088332C" w:rsidRDefault="0088332C" w:rsidP="0088332C">
      <w:pPr>
        <w:bidi/>
        <w:spacing w:line="360" w:lineRule="auto"/>
        <w:ind w:firstLine="425"/>
        <w:jc w:val="both"/>
        <w:rPr>
          <w:rFonts w:ascii="Simplified Arabic" w:hAnsi="Simplified Arabic" w:cs="Simplified Arabic"/>
          <w:sz w:val="28"/>
          <w:szCs w:val="28"/>
          <w:rtl/>
          <w:lang w:bidi="ar-DZ"/>
        </w:rPr>
      </w:pPr>
      <w:r w:rsidRPr="0088332C">
        <w:rPr>
          <w:rFonts w:ascii="Simplified Arabic" w:hAnsi="Simplified Arabic" w:cs="Simplified Arabic" w:hint="cs"/>
          <w:sz w:val="28"/>
          <w:szCs w:val="28"/>
          <w:rtl/>
          <w:lang w:bidi="ar-DZ"/>
        </w:rPr>
        <w:t>الصناعة المصرفية</w:t>
      </w:r>
      <w:r>
        <w:rPr>
          <w:rFonts w:ascii="Simplified Arabic" w:hAnsi="Simplified Arabic" w:cs="Simplified Arabic" w:hint="cs"/>
          <w:sz w:val="28"/>
          <w:szCs w:val="28"/>
          <w:rtl/>
          <w:lang w:bidi="ar-DZ"/>
        </w:rPr>
        <w:t xml:space="preserve"> الإسلامية، سلوك المستهلك، المستهلك الجزائري، المزيج التسويقي، العامل الديني.</w:t>
      </w:r>
    </w:p>
    <w:p w:rsidR="00400F16" w:rsidRDefault="00400F16" w:rsidP="00400F16">
      <w:pPr>
        <w:bidi/>
        <w:spacing w:line="360" w:lineRule="auto"/>
        <w:ind w:firstLine="425"/>
        <w:jc w:val="both"/>
        <w:rPr>
          <w:rFonts w:ascii="Simplified Arabic" w:hAnsi="Simplified Arabic" w:cs="Simplified Arabic"/>
          <w:sz w:val="28"/>
          <w:szCs w:val="28"/>
          <w:rtl/>
          <w:lang w:bidi="ar-DZ"/>
        </w:rPr>
      </w:pPr>
    </w:p>
    <w:p w:rsidR="00B24F6D" w:rsidRPr="000C651C" w:rsidRDefault="00B24F6D" w:rsidP="003415DD">
      <w:pPr>
        <w:spacing w:line="360" w:lineRule="auto"/>
        <w:jc w:val="both"/>
        <w:rPr>
          <w:rFonts w:ascii="Simplified Arabic" w:hAnsi="Simplified Arabic" w:cs="Simplified Arabic"/>
          <w:b/>
          <w:bCs/>
          <w:sz w:val="32"/>
          <w:szCs w:val="32"/>
          <w:lang w:val="en-US" w:bidi="ar-DZ"/>
        </w:rPr>
      </w:pPr>
      <w:r w:rsidRPr="000C651C">
        <w:rPr>
          <w:rFonts w:ascii="Simplified Arabic" w:hAnsi="Simplified Arabic" w:cs="Simplified Arabic"/>
          <w:b/>
          <w:bCs/>
          <w:sz w:val="32"/>
          <w:szCs w:val="32"/>
          <w:u w:val="single"/>
          <w:lang w:val="en-US" w:bidi="ar-DZ"/>
        </w:rPr>
        <w:t>Abstract</w:t>
      </w:r>
      <w:r w:rsidRPr="000C651C">
        <w:rPr>
          <w:rFonts w:ascii="Simplified Arabic" w:hAnsi="Simplified Arabic" w:cs="Simplified Arabic"/>
          <w:b/>
          <w:bCs/>
          <w:sz w:val="32"/>
          <w:szCs w:val="32"/>
          <w:lang w:val="en-US" w:bidi="ar-DZ"/>
        </w:rPr>
        <w:t>:</w:t>
      </w:r>
    </w:p>
    <w:p w:rsidR="000C651C" w:rsidRDefault="00D162EF" w:rsidP="00B24F6D">
      <w:pPr>
        <w:spacing w:line="360" w:lineRule="auto"/>
        <w:ind w:firstLine="425"/>
        <w:jc w:val="both"/>
        <w:rPr>
          <w:rFonts w:ascii="Simplified Arabic" w:hAnsi="Simplified Arabic" w:cs="Simplified Arabic"/>
          <w:sz w:val="28"/>
          <w:szCs w:val="28"/>
          <w:lang w:val="en-US" w:bidi="ar-DZ"/>
        </w:rPr>
      </w:pPr>
      <w:r w:rsidRPr="00D162EF">
        <w:rPr>
          <w:rFonts w:ascii="Simplified Arabic" w:hAnsi="Simplified Arabic" w:cs="Simplified Arabic"/>
          <w:sz w:val="28"/>
          <w:szCs w:val="28"/>
          <w:lang w:val="en-US" w:bidi="ar-DZ"/>
        </w:rPr>
        <w:t>This study</w:t>
      </w:r>
      <w:r>
        <w:rPr>
          <w:rFonts w:ascii="Simplified Arabic" w:hAnsi="Simplified Arabic" w:cs="Simplified Arabic"/>
          <w:sz w:val="28"/>
          <w:szCs w:val="28"/>
          <w:lang w:val="en-US" w:bidi="ar-DZ"/>
        </w:rPr>
        <w:t xml:space="preserve"> aims at identifying the </w:t>
      </w:r>
      <w:r w:rsidR="000C651C">
        <w:rPr>
          <w:rFonts w:ascii="Simplified Arabic" w:hAnsi="Simplified Arabic" w:cs="Simplified Arabic"/>
          <w:sz w:val="28"/>
          <w:szCs w:val="28"/>
          <w:lang w:val="en-US" w:bidi="ar-DZ"/>
        </w:rPr>
        <w:t>effect of the Islamic banking on the Algerian consumer behavior, considering both: religious and marketing dimensions.</w:t>
      </w:r>
    </w:p>
    <w:p w:rsidR="000C651C" w:rsidRDefault="000C651C" w:rsidP="000C651C">
      <w:pPr>
        <w:spacing w:line="360" w:lineRule="auto"/>
        <w:ind w:firstLine="425"/>
        <w:jc w:val="both"/>
        <w:rPr>
          <w:rFonts w:ascii="Simplified Arabic" w:hAnsi="Simplified Arabic" w:cs="Simplified Arabic"/>
          <w:sz w:val="28"/>
          <w:szCs w:val="28"/>
          <w:lang w:val="en-US" w:bidi="ar-DZ"/>
        </w:rPr>
      </w:pPr>
      <w:r>
        <w:rPr>
          <w:rFonts w:ascii="Simplified Arabic" w:hAnsi="Simplified Arabic" w:cs="Simplified Arabic"/>
          <w:sz w:val="28"/>
          <w:szCs w:val="28"/>
          <w:lang w:val="en-US" w:bidi="ar-DZ"/>
        </w:rPr>
        <w:t>In order to achieve the research’s objectives, a theoretical framework has been established and used as a guide for the practical study that was conducted on a randomly selected sample of 390 consumers from the deferent regions of the country. The data was collected using questionnaire, while it was analyzed using the statistical packages for social sciences (SPSS).</w:t>
      </w:r>
    </w:p>
    <w:p w:rsidR="000248C0" w:rsidRDefault="000248C0" w:rsidP="007C2250">
      <w:pPr>
        <w:spacing w:line="360" w:lineRule="auto"/>
        <w:ind w:firstLine="425"/>
        <w:jc w:val="both"/>
        <w:rPr>
          <w:rFonts w:ascii="Simplified Arabic" w:hAnsi="Simplified Arabic" w:cs="Simplified Arabic"/>
          <w:sz w:val="28"/>
          <w:szCs w:val="28"/>
          <w:lang w:val="en-US" w:bidi="ar-DZ"/>
        </w:rPr>
      </w:pPr>
      <w:r>
        <w:rPr>
          <w:rFonts w:ascii="Simplified Arabic" w:hAnsi="Simplified Arabic" w:cs="Simplified Arabic"/>
          <w:sz w:val="28"/>
          <w:szCs w:val="28"/>
          <w:lang w:val="en-US" w:bidi="ar-DZ"/>
        </w:rPr>
        <w:t xml:space="preserve">The </w:t>
      </w:r>
      <w:r w:rsidR="00227FAA">
        <w:rPr>
          <w:rFonts w:ascii="Simplified Arabic" w:hAnsi="Simplified Arabic" w:cs="Simplified Arabic"/>
          <w:sz w:val="28"/>
          <w:szCs w:val="28"/>
          <w:lang w:val="en-US" w:bidi="ar-DZ"/>
        </w:rPr>
        <w:t>results shows that Islamic banking</w:t>
      </w:r>
      <w:r w:rsidR="004C220E">
        <w:rPr>
          <w:rFonts w:ascii="Simplified Arabic" w:hAnsi="Simplified Arabic" w:cs="Simplified Arabic"/>
          <w:sz w:val="28"/>
          <w:szCs w:val="28"/>
          <w:lang w:val="en-US" w:bidi="ar-DZ"/>
        </w:rPr>
        <w:t xml:space="preserve"> in general</w:t>
      </w:r>
      <w:r w:rsidR="00227FAA">
        <w:rPr>
          <w:rFonts w:ascii="Simplified Arabic" w:hAnsi="Simplified Arabic" w:cs="Simplified Arabic"/>
          <w:sz w:val="28"/>
          <w:szCs w:val="28"/>
          <w:lang w:val="en-US" w:bidi="ar-DZ"/>
        </w:rPr>
        <w:t xml:space="preserve"> </w:t>
      </w:r>
      <w:r w:rsidR="004C220E">
        <w:rPr>
          <w:rFonts w:ascii="Simplified Arabic" w:hAnsi="Simplified Arabic" w:cs="Simplified Arabic"/>
          <w:sz w:val="28"/>
          <w:szCs w:val="28"/>
          <w:lang w:val="en-US" w:bidi="ar-DZ"/>
        </w:rPr>
        <w:t xml:space="preserve">had a great influence on the Algerian consumer behavior within the three different stages of the purchasing process. The results also highlighted that the religious factor effected the consumer behavior during all stages, whereas the marketing mix had no effect on the purchasing </w:t>
      </w:r>
      <w:r w:rsidR="006E7755">
        <w:rPr>
          <w:rFonts w:ascii="Simplified Arabic" w:hAnsi="Simplified Arabic" w:cs="Simplified Arabic"/>
          <w:sz w:val="28"/>
          <w:szCs w:val="28"/>
          <w:lang w:val="en-US" w:bidi="ar-DZ"/>
        </w:rPr>
        <w:t xml:space="preserve">process during its first stage, despite the importance of said stage in forming trends and gathering information </w:t>
      </w:r>
      <w:r w:rsidR="007C2250">
        <w:rPr>
          <w:rFonts w:ascii="Simplified Arabic" w:hAnsi="Simplified Arabic" w:cs="Simplified Arabic"/>
          <w:sz w:val="28"/>
          <w:szCs w:val="28"/>
          <w:lang w:val="en-US" w:bidi="ar-DZ"/>
        </w:rPr>
        <w:t>to build a database that helps the decision-making in the next stage.</w:t>
      </w:r>
    </w:p>
    <w:p w:rsidR="000248C0" w:rsidRDefault="000248C0" w:rsidP="000248C0">
      <w:pPr>
        <w:spacing w:line="360" w:lineRule="auto"/>
        <w:jc w:val="both"/>
        <w:rPr>
          <w:rFonts w:ascii="Simplified Arabic" w:hAnsi="Simplified Arabic" w:cs="Simplified Arabic"/>
          <w:b/>
          <w:bCs/>
          <w:sz w:val="28"/>
          <w:szCs w:val="28"/>
          <w:lang w:val="en-US" w:bidi="ar-DZ"/>
        </w:rPr>
      </w:pPr>
      <w:r w:rsidRPr="000248C0">
        <w:rPr>
          <w:rFonts w:ascii="Simplified Arabic" w:hAnsi="Simplified Arabic" w:cs="Simplified Arabic"/>
          <w:b/>
          <w:bCs/>
          <w:sz w:val="28"/>
          <w:szCs w:val="28"/>
          <w:lang w:val="en-US" w:bidi="ar-DZ"/>
        </w:rPr>
        <w:t xml:space="preserve">Key words: </w:t>
      </w:r>
    </w:p>
    <w:p w:rsidR="00B24F6D" w:rsidRDefault="000248C0" w:rsidP="006E7755">
      <w:pPr>
        <w:spacing w:line="360" w:lineRule="auto"/>
        <w:jc w:val="both"/>
        <w:rPr>
          <w:rFonts w:ascii="Simplified Arabic" w:hAnsi="Simplified Arabic" w:cs="Simplified Arabic"/>
          <w:b/>
          <w:bCs/>
          <w:sz w:val="28"/>
          <w:szCs w:val="28"/>
          <w:rtl/>
          <w:lang w:val="en-US" w:bidi="ar-DZ"/>
        </w:rPr>
      </w:pPr>
      <w:r>
        <w:rPr>
          <w:rFonts w:ascii="Simplified Arabic" w:hAnsi="Simplified Arabic" w:cs="Simplified Arabic"/>
          <w:sz w:val="28"/>
          <w:szCs w:val="28"/>
          <w:lang w:val="en-US" w:bidi="ar-DZ"/>
        </w:rPr>
        <w:t>Islamic banking, Consumer behavior, Algerian co</w:t>
      </w:r>
      <w:r w:rsidR="006E7755">
        <w:rPr>
          <w:rFonts w:ascii="Simplified Arabic" w:hAnsi="Simplified Arabic" w:cs="Simplified Arabic"/>
          <w:sz w:val="28"/>
          <w:szCs w:val="28"/>
          <w:lang w:val="en-US" w:bidi="ar-DZ"/>
        </w:rPr>
        <w:t>nsumer, marketing mix, religion.</w:t>
      </w:r>
      <w:r w:rsidR="004F670F">
        <w:rPr>
          <w:rFonts w:ascii="Simplified Arabic" w:hAnsi="Simplified Arabic" w:cs="Simplified Arabic"/>
          <w:b/>
          <w:bCs/>
          <w:sz w:val="28"/>
          <w:szCs w:val="28"/>
          <w:lang w:val="en-US" w:bidi="ar-DZ"/>
        </w:rPr>
        <w:tab/>
      </w:r>
    </w:p>
    <w:p w:rsidR="001D690F" w:rsidRDefault="001D690F" w:rsidP="001D690F">
      <w:pPr>
        <w:autoSpaceDE w:val="0"/>
        <w:autoSpaceDN w:val="0"/>
        <w:adjustRightInd w:val="0"/>
        <w:spacing w:after="0" w:line="240" w:lineRule="auto"/>
        <w:rPr>
          <w:rFonts w:ascii="Arial" w:hAnsi="Arial" w:cs="Arial"/>
          <w:b/>
          <w:bCs/>
          <w:sz w:val="36"/>
          <w:szCs w:val="36"/>
          <w:rtl/>
        </w:rPr>
      </w:pPr>
      <w:r>
        <w:rPr>
          <w:rFonts w:ascii="Arial" w:hAnsi="Arial" w:cs="Arial"/>
          <w:b/>
          <w:bCs/>
          <w:sz w:val="36"/>
          <w:szCs w:val="36"/>
        </w:rPr>
        <w:t>Résumé :</w:t>
      </w:r>
    </w:p>
    <w:p w:rsidR="001D690F" w:rsidRDefault="001D690F" w:rsidP="001D690F">
      <w:pPr>
        <w:autoSpaceDE w:val="0"/>
        <w:autoSpaceDN w:val="0"/>
        <w:adjustRightInd w:val="0"/>
        <w:spacing w:after="0" w:line="240" w:lineRule="auto"/>
        <w:rPr>
          <w:rFonts w:ascii="Arial" w:hAnsi="Arial" w:cs="Arial"/>
          <w:b/>
          <w:bCs/>
          <w:sz w:val="36"/>
          <w:szCs w:val="36"/>
        </w:rPr>
      </w:pPr>
    </w:p>
    <w:p w:rsidR="001D690F" w:rsidRDefault="001D690F" w:rsidP="001D690F">
      <w:pPr>
        <w:autoSpaceDE w:val="0"/>
        <w:autoSpaceDN w:val="0"/>
        <w:adjustRightInd w:val="0"/>
        <w:spacing w:after="0" w:line="360" w:lineRule="auto"/>
        <w:ind w:firstLine="426"/>
        <w:jc w:val="both"/>
        <w:rPr>
          <w:rFonts w:ascii="Simplified Arabic" w:hAnsi="Simplified Arabic" w:cs="Simplified Arabic"/>
          <w:sz w:val="28"/>
          <w:szCs w:val="28"/>
        </w:rPr>
      </w:pPr>
      <w:r>
        <w:rPr>
          <w:rFonts w:ascii="Simplified Arabic" w:hAnsi="Simplified Arabic" w:cs="Simplified Arabic"/>
          <w:sz w:val="28"/>
          <w:szCs w:val="28"/>
        </w:rPr>
        <w:t>Cette étude a pour but de déterminer l'impact de l'industrie bancaire islamique sur le comportement du consommateur algérien dans toutes ces transactions d'achat.</w:t>
      </w:r>
    </w:p>
    <w:p w:rsidR="001D690F" w:rsidRDefault="001D690F" w:rsidP="001D690F">
      <w:pPr>
        <w:autoSpaceDE w:val="0"/>
        <w:autoSpaceDN w:val="0"/>
        <w:adjustRightInd w:val="0"/>
        <w:spacing w:after="0" w:line="360" w:lineRule="auto"/>
        <w:ind w:firstLine="426"/>
        <w:jc w:val="both"/>
        <w:rPr>
          <w:rFonts w:ascii="Simplified Arabic" w:hAnsi="Simplified Arabic" w:cs="Simplified Arabic"/>
          <w:sz w:val="28"/>
          <w:szCs w:val="28"/>
        </w:rPr>
      </w:pPr>
      <w:r>
        <w:rPr>
          <w:rFonts w:ascii="Simplified Arabic" w:hAnsi="Simplified Arabic" w:cs="Simplified Arabic"/>
          <w:sz w:val="28"/>
          <w:szCs w:val="28"/>
        </w:rPr>
        <w:t>Pour atteindre ce but, cette recherche s'est reposée sur l'analyse du comportement de 390 consommateurs de différentes région et wilaya, par le biais du programme SPSS.</w:t>
      </w:r>
    </w:p>
    <w:p w:rsidR="001D690F" w:rsidRDefault="001D690F" w:rsidP="001D690F">
      <w:pPr>
        <w:autoSpaceDE w:val="0"/>
        <w:autoSpaceDN w:val="0"/>
        <w:adjustRightInd w:val="0"/>
        <w:spacing w:after="0" w:line="360" w:lineRule="auto"/>
        <w:ind w:firstLine="426"/>
        <w:jc w:val="both"/>
        <w:rPr>
          <w:rFonts w:ascii="Simplified Arabic" w:hAnsi="Simplified Arabic" w:cs="Simplified Arabic"/>
          <w:sz w:val="28"/>
          <w:szCs w:val="28"/>
        </w:rPr>
      </w:pPr>
      <w:r>
        <w:rPr>
          <w:rFonts w:ascii="Simplified Arabic" w:hAnsi="Simplified Arabic" w:cs="Simplified Arabic"/>
          <w:sz w:val="28"/>
          <w:szCs w:val="28"/>
        </w:rPr>
        <w:t>Les résultats de cette recherche ont montré que le facteur religieu et l'industrie bancaire islamique influent beaucoup sur le comportement du consommateur algérien dans les trois étapes de ces transactions d'achat tandis que le « marketing mix » n'a aucune trace dans la première étape malgré l’importance de cette dernière dans la prise de décision dans la phase suivante.</w:t>
      </w:r>
    </w:p>
    <w:p w:rsidR="001D690F" w:rsidRDefault="001D690F" w:rsidP="001D690F">
      <w:pPr>
        <w:autoSpaceDE w:val="0"/>
        <w:autoSpaceDN w:val="0"/>
        <w:adjustRightInd w:val="0"/>
        <w:spacing w:after="0" w:line="360" w:lineRule="auto"/>
        <w:jc w:val="both"/>
        <w:rPr>
          <w:rFonts w:ascii="Arial" w:hAnsi="Arial" w:cs="Arial"/>
          <w:b/>
          <w:bCs/>
          <w:sz w:val="28"/>
          <w:szCs w:val="28"/>
        </w:rPr>
      </w:pPr>
      <w:r>
        <w:rPr>
          <w:rFonts w:ascii="Arial" w:hAnsi="Arial" w:cs="Arial"/>
          <w:b/>
          <w:bCs/>
          <w:sz w:val="28"/>
          <w:szCs w:val="28"/>
        </w:rPr>
        <w:t>Mots clés :</w:t>
      </w:r>
    </w:p>
    <w:p w:rsidR="0069442A" w:rsidRPr="001D690F" w:rsidRDefault="001D690F" w:rsidP="001D690F">
      <w:pPr>
        <w:spacing w:line="360" w:lineRule="auto"/>
        <w:jc w:val="both"/>
        <w:rPr>
          <w:rFonts w:ascii="Simplified Arabic" w:hAnsi="Simplified Arabic" w:cs="Simplified Arabic"/>
          <w:sz w:val="28"/>
          <w:szCs w:val="28"/>
          <w:lang w:bidi="ar-DZ"/>
        </w:rPr>
      </w:pPr>
      <w:r>
        <w:rPr>
          <w:rFonts w:ascii="Simplified Arabic" w:hAnsi="Simplified Arabic" w:cs="Simplified Arabic"/>
          <w:sz w:val="28"/>
          <w:szCs w:val="28"/>
        </w:rPr>
        <w:t>L’industrie bancaire islamique, le comportement du consommateur, le consommateur algérien, le marketing mix, le facteur religieu.</w:t>
      </w:r>
    </w:p>
    <w:sectPr w:rsidR="0069442A" w:rsidRPr="001D690F" w:rsidSect="0069442A">
      <w:pgSz w:w="11906" w:h="16838"/>
      <w:pgMar w:top="1276" w:right="1417" w:bottom="1417" w:left="1417" w:header="708" w:footer="708" w:gutter="0"/>
      <w:pgNumType w:start="24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7D81" w:rsidRDefault="008F7D81" w:rsidP="00B24F6D">
      <w:pPr>
        <w:spacing w:after="0" w:line="240" w:lineRule="auto"/>
      </w:pPr>
      <w:r>
        <w:separator/>
      </w:r>
    </w:p>
  </w:endnote>
  <w:endnote w:type="continuationSeparator" w:id="0">
    <w:p w:rsidR="008F7D81" w:rsidRDefault="008F7D81" w:rsidP="00B24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implified Arabic">
    <w:panose1 w:val="02020603050405020304"/>
    <w:charset w:val="00"/>
    <w:family w:val="roman"/>
    <w:pitch w:val="variable"/>
    <w:sig w:usb0="00002003" w:usb1="00000000" w:usb2="00000000"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7D81" w:rsidRDefault="008F7D81" w:rsidP="00B24F6D">
      <w:pPr>
        <w:spacing w:after="0" w:line="240" w:lineRule="auto"/>
      </w:pPr>
      <w:r>
        <w:separator/>
      </w:r>
    </w:p>
  </w:footnote>
  <w:footnote w:type="continuationSeparator" w:id="0">
    <w:p w:rsidR="008F7D81" w:rsidRDefault="008F7D81" w:rsidP="00B24F6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329"/>
    <w:rsid w:val="000248C0"/>
    <w:rsid w:val="000C651C"/>
    <w:rsid w:val="00130F9A"/>
    <w:rsid w:val="00144300"/>
    <w:rsid w:val="001D690F"/>
    <w:rsid w:val="00227FAA"/>
    <w:rsid w:val="002450D3"/>
    <w:rsid w:val="003415DD"/>
    <w:rsid w:val="00342A36"/>
    <w:rsid w:val="003535FA"/>
    <w:rsid w:val="00400F16"/>
    <w:rsid w:val="004C220E"/>
    <w:rsid w:val="004F670F"/>
    <w:rsid w:val="005716A5"/>
    <w:rsid w:val="00601361"/>
    <w:rsid w:val="00630F43"/>
    <w:rsid w:val="0069442A"/>
    <w:rsid w:val="00695191"/>
    <w:rsid w:val="006D5031"/>
    <w:rsid w:val="006E7755"/>
    <w:rsid w:val="007037EE"/>
    <w:rsid w:val="0079063E"/>
    <w:rsid w:val="00795458"/>
    <w:rsid w:val="007C2250"/>
    <w:rsid w:val="0088332C"/>
    <w:rsid w:val="008B2D8B"/>
    <w:rsid w:val="008F7D81"/>
    <w:rsid w:val="00941CA8"/>
    <w:rsid w:val="00A16020"/>
    <w:rsid w:val="00B12C5B"/>
    <w:rsid w:val="00B23329"/>
    <w:rsid w:val="00B24F6D"/>
    <w:rsid w:val="00B847B4"/>
    <w:rsid w:val="00D162EF"/>
    <w:rsid w:val="00D26250"/>
    <w:rsid w:val="00D970AA"/>
    <w:rsid w:val="00E2483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BC3C2D-EB9B-44BB-AEFA-897692D3CC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01361"/>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601361"/>
    <w:rPr>
      <w:rFonts w:ascii="Segoe UI" w:hAnsi="Segoe UI" w:cs="Segoe UI"/>
      <w:sz w:val="18"/>
      <w:szCs w:val="18"/>
    </w:rPr>
  </w:style>
  <w:style w:type="paragraph" w:styleId="NormalWeb">
    <w:name w:val="Normal (Web)"/>
    <w:basedOn w:val="Normal"/>
    <w:uiPriority w:val="99"/>
    <w:unhideWhenUsed/>
    <w:rsid w:val="00400F16"/>
    <w:pPr>
      <w:spacing w:before="100" w:beforeAutospacing="1" w:after="100" w:afterAutospacing="1" w:line="240" w:lineRule="auto"/>
    </w:pPr>
    <w:rPr>
      <w:rFonts w:ascii="Times New Roman" w:eastAsia="Times New Roman" w:hAnsi="Times New Roman" w:cs="Times New Roman"/>
      <w:sz w:val="24"/>
      <w:szCs w:val="24"/>
      <w:lang w:val="fr-CH" w:eastAsia="fr-CH"/>
    </w:rPr>
  </w:style>
  <w:style w:type="paragraph" w:styleId="En-tte">
    <w:name w:val="header"/>
    <w:basedOn w:val="Normal"/>
    <w:link w:val="En-tteCar"/>
    <w:uiPriority w:val="99"/>
    <w:unhideWhenUsed/>
    <w:rsid w:val="00B24F6D"/>
    <w:pPr>
      <w:tabs>
        <w:tab w:val="center" w:pos="4536"/>
        <w:tab w:val="right" w:pos="9072"/>
      </w:tabs>
      <w:spacing w:after="0" w:line="240" w:lineRule="auto"/>
    </w:pPr>
  </w:style>
  <w:style w:type="character" w:customStyle="1" w:styleId="En-tteCar">
    <w:name w:val="En-tête Car"/>
    <w:basedOn w:val="Policepardfaut"/>
    <w:link w:val="En-tte"/>
    <w:uiPriority w:val="99"/>
    <w:rsid w:val="00B24F6D"/>
  </w:style>
  <w:style w:type="paragraph" w:styleId="Pieddepage">
    <w:name w:val="footer"/>
    <w:basedOn w:val="Normal"/>
    <w:link w:val="PieddepageCar"/>
    <w:uiPriority w:val="99"/>
    <w:unhideWhenUsed/>
    <w:rsid w:val="00B24F6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24F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296</TotalTime>
  <Pages>3</Pages>
  <Words>536</Words>
  <Characters>2950</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asma</dc:creator>
  <cp:keywords/>
  <dc:description/>
  <cp:lastModifiedBy>asma</cp:lastModifiedBy>
  <cp:revision>24</cp:revision>
  <cp:lastPrinted>2020-01-15T02:55:00Z</cp:lastPrinted>
  <dcterms:created xsi:type="dcterms:W3CDTF">2019-11-22T17:04:00Z</dcterms:created>
  <dcterms:modified xsi:type="dcterms:W3CDTF">2020-08-24T09:49:00Z</dcterms:modified>
</cp:coreProperties>
</file>