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0E8B" w:rsidRPr="006E5B40" w:rsidRDefault="00800E8B" w:rsidP="00800E8B">
      <w:pPr>
        <w:spacing w:after="0"/>
        <w:rPr>
          <w:rFonts w:ascii="Simplified Arabic" w:hAnsi="Simplified Arabic" w:cs="Simplified Arabic"/>
          <w:b/>
          <w:bCs/>
          <w:sz w:val="32"/>
          <w:szCs w:val="32"/>
          <w:rtl/>
          <w:lang w:bidi="ar-DZ"/>
        </w:rPr>
      </w:pPr>
      <w:r w:rsidRPr="006E5B40">
        <w:rPr>
          <w:rFonts w:ascii="Simplified Arabic" w:hAnsi="Simplified Arabic" w:cs="Simplified Arabic" w:hint="cs"/>
          <w:b/>
          <w:bCs/>
          <w:sz w:val="32"/>
          <w:szCs w:val="32"/>
          <w:rtl/>
          <w:lang w:bidi="ar-DZ"/>
        </w:rPr>
        <w:t>ملخص</w:t>
      </w:r>
    </w:p>
    <w:p w:rsidR="00800E8B" w:rsidRDefault="00800E8B" w:rsidP="00800E8B">
      <w:pPr>
        <w:spacing w:after="0"/>
        <w:ind w:firstLine="334"/>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تعرضنا في هذه الدراسة الموسومة بـ : تعليمية الصور البيانية </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التشبيه،الاستعارة،الكناية،المجاز</w:t>
      </w:r>
      <w:r>
        <w:rPr>
          <w:rFonts w:ascii="Simplified Arabic" w:hAnsi="Simplified Arabic" w:cs="Simplified Arabic"/>
          <w:sz w:val="28"/>
          <w:szCs w:val="28"/>
          <w:lang w:bidi="ar-DZ"/>
        </w:rPr>
        <w:t>(</w:t>
      </w:r>
    </w:p>
    <w:p w:rsidR="00800E8B" w:rsidRDefault="00800E8B" w:rsidP="00800E8B">
      <w:pPr>
        <w:spacing w:after="0"/>
        <w:ind w:firstLine="334"/>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في الطور الثانوي شعبة آداب و فلسفة أنموذجا حيث تطرقنا فيها إلى دراسة نقدية بين محتوى الكتاب المدرسي، و ما كان من اجتهادات الأساتذة من خلال مذكراتهم التربوية ، مستندين بكتب بلاغية ونقدية، لمعرفة النقائص التي تجعل هذه الدراسة سبب في عسر وفهم هذه المادة.</w:t>
      </w:r>
    </w:p>
    <w:p w:rsidR="00800E8B" w:rsidRDefault="00800E8B" w:rsidP="00800E8B">
      <w:pPr>
        <w:spacing w:after="0"/>
        <w:ind w:firstLine="334"/>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وقسمت دراستنا إلى فصلين، فصل نظري تناولنا فيه مفهوم التعليمية وعناصرها بالإضافة إلى مفهوم الصور البيانية وأبرز أنواعها، وتطرقنا في الفصل الثاني، غلى دراسة ميدانية للصور البيانية في الأطوار الثلاثة للتعليم الثانوي، وفي الأخير تبين لنا من معطيات البحث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أن الصور البيانية تشكل نقطة مهمة في إرساء بلاغة اللغة، وإعطائها التعبير المميز، أما بالنسبة لمعطيات وتحاليل الاستبيان تبين أن التلاميذ يواجهون صعوبات بصفة خاصة في استيعاب دروس الصور البيانية، نظرا لصعوبة المادة وكثافة البرنامج مما أدى غلى عزوف أغلب التلاميذ عن هذه المادة.</w:t>
      </w:r>
    </w:p>
    <w:p w:rsidR="00800E8B" w:rsidRDefault="00800E8B" w:rsidP="00800E8B">
      <w:pPr>
        <w:spacing w:after="0"/>
        <w:jc w:val="both"/>
        <w:rPr>
          <w:rFonts w:ascii="Simplified Arabic" w:hAnsi="Simplified Arabic" w:cs="Simplified Arabic"/>
          <w:sz w:val="28"/>
          <w:szCs w:val="28"/>
          <w:rtl/>
          <w:lang w:bidi="ar-DZ"/>
        </w:rPr>
      </w:pPr>
      <w:r w:rsidRPr="00AE1709">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الصور البيانية( الاستعارة، التشبيه، الكناية، المجاز، التشبيه)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مفهوم التعليمية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البلاغة- علم البيان.</w:t>
      </w:r>
    </w:p>
    <w:p w:rsidR="00800E8B" w:rsidRPr="00AE1709" w:rsidRDefault="00800E8B" w:rsidP="00800E8B">
      <w:pPr>
        <w:bidi w:val="0"/>
        <w:spacing w:after="0"/>
        <w:jc w:val="both"/>
        <w:rPr>
          <w:rFonts w:asciiTheme="majorBidi" w:hAnsiTheme="majorBidi" w:cstheme="majorBidi"/>
          <w:b/>
          <w:bCs/>
          <w:sz w:val="28"/>
          <w:szCs w:val="28"/>
          <w:lang w:bidi="ar-DZ"/>
        </w:rPr>
      </w:pPr>
      <w:r w:rsidRPr="00A814D4">
        <w:rPr>
          <w:rFonts w:asciiTheme="majorBidi" w:hAnsiTheme="majorBidi" w:cstheme="majorBidi"/>
          <w:b/>
          <w:bCs/>
          <w:sz w:val="32"/>
          <w:szCs w:val="32"/>
          <w:lang w:bidi="ar-DZ"/>
        </w:rPr>
        <w:t>Summary</w:t>
      </w:r>
    </w:p>
    <w:p w:rsidR="00800E8B" w:rsidRPr="00C05CE1" w:rsidRDefault="00800E8B" w:rsidP="00800E8B">
      <w:pPr>
        <w:bidi w:val="0"/>
        <w:spacing w:after="0"/>
        <w:ind w:firstLine="284"/>
        <w:jc w:val="both"/>
        <w:rPr>
          <w:rFonts w:asciiTheme="majorBidi" w:hAnsiTheme="majorBidi" w:cstheme="majorBidi"/>
          <w:sz w:val="24"/>
          <w:szCs w:val="24"/>
          <w:rtl/>
          <w:lang w:bidi="ar-DZ"/>
        </w:rPr>
      </w:pPr>
      <w:r w:rsidRPr="00C05CE1">
        <w:rPr>
          <w:rFonts w:asciiTheme="majorBidi" w:hAnsiTheme="majorBidi" w:cstheme="majorBidi"/>
          <w:sz w:val="24"/>
          <w:szCs w:val="24"/>
          <w:lang w:bidi="ar-DZ"/>
        </w:rPr>
        <w:t>We have faced in this study which is titled by: Educational graphics (analogy, metaphor, euphemism, metaphor) In the secondary school, Department of literature and Philosophy as a model, which we touched in critical study between the content of the textbook, and what was teachers preparations from their educational notes, documenting to rhetorical and critical books, to find out the shortcomings that make this study a reason for tend.</w:t>
      </w:r>
    </w:p>
    <w:p w:rsidR="00800E8B" w:rsidRPr="00C05CE1" w:rsidRDefault="00800E8B" w:rsidP="00800E8B">
      <w:pPr>
        <w:bidi w:val="0"/>
        <w:spacing w:after="0"/>
        <w:ind w:firstLine="284"/>
        <w:jc w:val="both"/>
        <w:rPr>
          <w:rFonts w:asciiTheme="majorBidi" w:hAnsiTheme="majorBidi" w:cstheme="majorBidi"/>
          <w:sz w:val="24"/>
          <w:szCs w:val="24"/>
          <w:rtl/>
          <w:lang w:bidi="ar-DZ"/>
        </w:rPr>
      </w:pPr>
      <w:r w:rsidRPr="00C05CE1">
        <w:rPr>
          <w:rFonts w:asciiTheme="majorBidi" w:hAnsiTheme="majorBidi" w:cstheme="majorBidi"/>
          <w:sz w:val="24"/>
          <w:szCs w:val="24"/>
          <w:lang w:bidi="ar-DZ"/>
        </w:rPr>
        <w:t xml:space="preserve">Our study divided into two chapters, the first chapter id theoretical in which we dealt with the concept of education and its elements, In addition to the concept of graphic images and the most prominent types. And in the second chapter, we discussed a field study of graphic images in the three phases of secondary education. Finally it </w:t>
      </w:r>
      <w:proofErr w:type="gramStart"/>
      <w:r w:rsidRPr="00C05CE1">
        <w:rPr>
          <w:rFonts w:asciiTheme="majorBidi" w:hAnsiTheme="majorBidi" w:cstheme="majorBidi"/>
          <w:sz w:val="24"/>
          <w:szCs w:val="24"/>
          <w:lang w:bidi="ar-DZ"/>
        </w:rPr>
        <w:t>become</w:t>
      </w:r>
      <w:proofErr w:type="gramEnd"/>
      <w:r w:rsidRPr="00C05CE1">
        <w:rPr>
          <w:rFonts w:asciiTheme="majorBidi" w:hAnsiTheme="majorBidi" w:cstheme="majorBidi"/>
          <w:sz w:val="24"/>
          <w:szCs w:val="24"/>
          <w:lang w:bidi="ar-DZ"/>
        </w:rPr>
        <w:t xml:space="preserve"> clear to us from the research data that the graphic images constitute an important point in establishing the </w:t>
      </w:r>
      <w:proofErr w:type="spellStart"/>
      <w:r w:rsidRPr="00C05CE1">
        <w:rPr>
          <w:rFonts w:asciiTheme="majorBidi" w:hAnsiTheme="majorBidi" w:cstheme="majorBidi"/>
          <w:sz w:val="24"/>
          <w:szCs w:val="24"/>
          <w:lang w:bidi="ar-DZ"/>
        </w:rPr>
        <w:t>Rhetororic</w:t>
      </w:r>
      <w:proofErr w:type="spellEnd"/>
      <w:r w:rsidRPr="00C05CE1">
        <w:rPr>
          <w:rFonts w:asciiTheme="majorBidi" w:hAnsiTheme="majorBidi" w:cstheme="majorBidi"/>
          <w:sz w:val="24"/>
          <w:szCs w:val="24"/>
          <w:lang w:bidi="ar-DZ"/>
        </w:rPr>
        <w:t xml:space="preserve"> of the language, and giving it the distinctive expression. As for the data and analysis of the questionnaire, it was found that the students generally face difficulties in Receiving and comprehending the lessons of graphic images, due to the difficulty of the module and the intensity of the study program, which led to the reluctance of most students from this module</w:t>
      </w:r>
      <w:r w:rsidRPr="00C05CE1">
        <w:rPr>
          <w:rFonts w:asciiTheme="majorBidi" w:hAnsiTheme="majorBidi" w:cstheme="majorBidi"/>
          <w:sz w:val="24"/>
          <w:szCs w:val="24"/>
          <w:rtl/>
          <w:lang w:bidi="ar-DZ"/>
        </w:rPr>
        <w:t>.</w:t>
      </w:r>
    </w:p>
    <w:p w:rsidR="00800E8B" w:rsidRPr="00C05CE1" w:rsidRDefault="00800E8B" w:rsidP="00800E8B">
      <w:pPr>
        <w:bidi w:val="0"/>
        <w:spacing w:after="0"/>
        <w:jc w:val="both"/>
        <w:rPr>
          <w:rFonts w:asciiTheme="majorBidi" w:hAnsiTheme="majorBidi" w:cstheme="majorBidi"/>
          <w:sz w:val="24"/>
          <w:szCs w:val="24"/>
          <w:rtl/>
          <w:lang w:bidi="ar-DZ"/>
        </w:rPr>
      </w:pPr>
      <w:r w:rsidRPr="00AE1709">
        <w:rPr>
          <w:rFonts w:asciiTheme="majorBidi" w:hAnsiTheme="majorBidi" w:cstheme="majorBidi"/>
          <w:b/>
          <w:bCs/>
          <w:sz w:val="28"/>
          <w:szCs w:val="28"/>
          <w:lang w:bidi="ar-DZ"/>
        </w:rPr>
        <w:t>Keywords:</w:t>
      </w:r>
      <w:r w:rsidRPr="00AE1709">
        <w:rPr>
          <w:rFonts w:asciiTheme="majorBidi" w:hAnsiTheme="majorBidi" w:cstheme="majorBidi"/>
          <w:sz w:val="28"/>
          <w:szCs w:val="28"/>
          <w:lang w:bidi="ar-DZ"/>
        </w:rPr>
        <w:t xml:space="preserve"> </w:t>
      </w:r>
      <w:r w:rsidRPr="00C05CE1">
        <w:rPr>
          <w:rFonts w:asciiTheme="majorBidi" w:hAnsiTheme="majorBidi" w:cstheme="majorBidi"/>
          <w:sz w:val="24"/>
          <w:szCs w:val="24"/>
          <w:lang w:bidi="ar-DZ"/>
        </w:rPr>
        <w:t>graphic images (Analogy - Metaphor - Euphemism - Trope) - educational concept - rhetoric - rhetoric</w:t>
      </w:r>
      <w:r w:rsidRPr="00C05CE1">
        <w:rPr>
          <w:rFonts w:asciiTheme="majorBidi" w:hAnsiTheme="majorBidi" w:cstheme="majorBidi"/>
          <w:sz w:val="24"/>
          <w:szCs w:val="24"/>
          <w:rtl/>
          <w:lang w:bidi="ar-DZ"/>
        </w:rPr>
        <w:t>.</w:t>
      </w:r>
    </w:p>
    <w:p w:rsidR="008205CF" w:rsidRDefault="008205CF">
      <w:pPr>
        <w:rPr>
          <w:lang w:bidi="ar-DZ"/>
        </w:rPr>
      </w:pPr>
    </w:p>
    <w:sectPr w:rsidR="008205CF" w:rsidSect="00335903">
      <w:headerReference w:type="default" r:id="rId4"/>
      <w:footerReference w:type="default" r:id="rId5"/>
      <w:footnotePr>
        <w:numRestart w:val="eachPage"/>
      </w:footnotePr>
      <w:pgSz w:w="11906" w:h="16838"/>
      <w:pgMar w:top="1417" w:right="1417" w:bottom="1417" w:left="1417" w:header="708" w:footer="708" w:gutter="0"/>
      <w:pgNumType w:start="68"/>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54F8" w:rsidRDefault="008205CF" w:rsidP="00986589">
    <w:pPr>
      <w:pStyle w:val="Footer"/>
      <w:jc w:val="center"/>
    </w:pPr>
  </w:p>
  <w:p w:rsidR="002854F8" w:rsidRDefault="008205CF">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54F8" w:rsidRPr="000A7E94" w:rsidRDefault="008205CF" w:rsidP="000A7E94">
    <w:pPr>
      <w:pStyle w:val="Header"/>
      <w:rPr>
        <w:rtl/>
        <w:lang w:bidi="ar-DZ"/>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footnotePr>
    <w:numRestart w:val="eachPage"/>
  </w:footnotePr>
  <w:compat>
    <w:useFELayout/>
  </w:compat>
  <w:rsids>
    <w:rsidRoot w:val="00800E8B"/>
    <w:rsid w:val="00800E8B"/>
    <w:rsid w:val="008205C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00E8B"/>
    <w:pPr>
      <w:tabs>
        <w:tab w:val="center" w:pos="4703"/>
        <w:tab w:val="right" w:pos="9406"/>
      </w:tabs>
      <w:bidi w:val="0"/>
      <w:spacing w:after="0" w:line="240" w:lineRule="auto"/>
    </w:pPr>
    <w:rPr>
      <w:rFonts w:eastAsiaTheme="minorHAnsi"/>
      <w:lang w:val="fr-FR"/>
    </w:rPr>
  </w:style>
  <w:style w:type="character" w:customStyle="1" w:styleId="HeaderChar">
    <w:name w:val="Header Char"/>
    <w:basedOn w:val="DefaultParagraphFont"/>
    <w:link w:val="Header"/>
    <w:uiPriority w:val="99"/>
    <w:rsid w:val="00800E8B"/>
    <w:rPr>
      <w:rFonts w:eastAsiaTheme="minorHAnsi"/>
      <w:lang w:val="fr-FR"/>
    </w:rPr>
  </w:style>
  <w:style w:type="paragraph" w:styleId="Footer">
    <w:name w:val="footer"/>
    <w:basedOn w:val="Normal"/>
    <w:link w:val="FooterChar"/>
    <w:uiPriority w:val="99"/>
    <w:unhideWhenUsed/>
    <w:rsid w:val="00800E8B"/>
    <w:pPr>
      <w:tabs>
        <w:tab w:val="center" w:pos="4703"/>
        <w:tab w:val="right" w:pos="9406"/>
      </w:tabs>
      <w:bidi w:val="0"/>
      <w:spacing w:after="0" w:line="240" w:lineRule="auto"/>
    </w:pPr>
    <w:rPr>
      <w:rFonts w:eastAsiaTheme="minorHAnsi"/>
      <w:lang w:val="fr-FR"/>
    </w:rPr>
  </w:style>
  <w:style w:type="character" w:customStyle="1" w:styleId="FooterChar">
    <w:name w:val="Footer Char"/>
    <w:basedOn w:val="DefaultParagraphFont"/>
    <w:link w:val="Footer"/>
    <w:uiPriority w:val="99"/>
    <w:rsid w:val="00800E8B"/>
    <w:rPr>
      <w:rFonts w:eastAsiaTheme="minorHAnsi"/>
      <w:lang w:val="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357</Words>
  <Characters>2035</Characters>
  <Application>Microsoft Office Word</Application>
  <DocSecurity>0</DocSecurity>
  <Lines>16</Lines>
  <Paragraphs>4</Paragraphs>
  <ScaleCrop>false</ScaleCrop>
  <Company/>
  <LinksUpToDate>false</LinksUpToDate>
  <CharactersWithSpaces>2388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TAHIRO.NET</dc:creator>
  <cp:keywords/>
  <dc:description/>
  <cp:lastModifiedBy>TAHIRO.NET</cp:lastModifiedBy>
  <cp:revision>2</cp:revision>
  <dcterms:created xsi:type="dcterms:W3CDTF">2023-07-07T13:47:00Z</dcterms:created>
  <dcterms:modified xsi:type="dcterms:W3CDTF">2023-07-07T13:48:00Z</dcterms:modified>
</cp:coreProperties>
</file>