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865" w:rsidRDefault="00DE0865" w:rsidP="00DE0865">
      <w:pPr>
        <w:pStyle w:val="cdt4ke"/>
        <w:spacing w:before="210" w:beforeAutospacing="0" w:after="0" w:afterAutospacing="0"/>
        <w:jc w:val="both"/>
        <w:rPr>
          <w:rFonts w:ascii="Roboto" w:hAnsi="Roboto"/>
          <w:color w:val="212121"/>
          <w:sz w:val="26"/>
          <w:szCs w:val="26"/>
        </w:rPr>
      </w:pPr>
      <w:proofErr w:type="gramStart"/>
      <w:r>
        <w:rPr>
          <w:rStyle w:val="lev"/>
          <w:rFonts w:ascii="Roboto" w:hAnsi="Roboto"/>
          <w:color w:val="212121"/>
          <w:sz w:val="26"/>
          <w:szCs w:val="26"/>
        </w:rPr>
        <w:t>Abstract :</w:t>
      </w:r>
      <w:proofErr w:type="gramEnd"/>
    </w:p>
    <w:p w:rsidR="008340E6" w:rsidRDefault="008340E6" w:rsidP="008340E6">
      <w:pPr>
        <w:pStyle w:val="cdt4ke"/>
        <w:spacing w:before="210" w:beforeAutospacing="0" w:after="0" w:afterAutospacing="0"/>
        <w:jc w:val="both"/>
        <w:rPr>
          <w:rFonts w:ascii="Roboto" w:hAnsi="Roboto"/>
          <w:color w:val="212121"/>
          <w:sz w:val="26"/>
          <w:szCs w:val="26"/>
        </w:rPr>
      </w:pPr>
      <w:bookmarkStart w:id="0" w:name="_GoBack"/>
      <w:bookmarkEnd w:id="0"/>
    </w:p>
    <w:p w:rsidR="008340E6" w:rsidRDefault="008340E6" w:rsidP="008340E6">
      <w:pPr>
        <w:pStyle w:val="cdt4ke"/>
        <w:spacing w:before="210" w:beforeAutospacing="0" w:after="0" w:afterAutospacing="0"/>
        <w:jc w:val="both"/>
        <w:rPr>
          <w:rFonts w:ascii="Roboto" w:hAnsi="Roboto"/>
          <w:color w:val="212121"/>
          <w:sz w:val="26"/>
          <w:szCs w:val="26"/>
        </w:rPr>
      </w:pPr>
      <w:r>
        <w:rPr>
          <w:rStyle w:val="Accentuation"/>
          <w:rFonts w:ascii="Roboto" w:hAnsi="Roboto"/>
          <w:color w:val="212121"/>
          <w:sz w:val="26"/>
          <w:szCs w:val="26"/>
        </w:rPr>
        <w:t>Cu</w:t>
      </w:r>
      <w:r>
        <w:rPr>
          <w:rStyle w:val="Accentuation"/>
          <w:rFonts w:ascii="Roboto" w:hAnsi="Roboto"/>
          <w:color w:val="212121"/>
          <w:sz w:val="16"/>
          <w:szCs w:val="16"/>
          <w:vertAlign w:val="subscript"/>
        </w:rPr>
        <w:t>2</w:t>
      </w:r>
      <w:r>
        <w:rPr>
          <w:rStyle w:val="Accentuation"/>
          <w:rFonts w:ascii="Roboto" w:hAnsi="Roboto"/>
          <w:color w:val="212121"/>
          <w:sz w:val="26"/>
          <w:szCs w:val="26"/>
        </w:rPr>
        <w:t>ZnSnS</w:t>
      </w:r>
      <w:r>
        <w:rPr>
          <w:rStyle w:val="Accentuation"/>
          <w:rFonts w:ascii="Roboto" w:hAnsi="Roboto"/>
          <w:color w:val="212121"/>
          <w:sz w:val="16"/>
          <w:szCs w:val="16"/>
          <w:vertAlign w:val="subscript"/>
        </w:rPr>
        <w:t>4</w:t>
      </w:r>
      <w:r>
        <w:rPr>
          <w:rStyle w:val="Accentuation"/>
          <w:rFonts w:ascii="Roboto" w:hAnsi="Roboto"/>
          <w:color w:val="212121"/>
          <w:sz w:val="26"/>
          <w:szCs w:val="26"/>
        </w:rPr>
        <w:t xml:space="preserve"> (CZTS) thin films are a potential candidate for absorber layer in thin film solar cells. CZTS films were deposited by spray ultrasonic technique. An aqueous solution composed of copper chloride, zinc acetate, tin chloride and </w:t>
      </w:r>
      <w:proofErr w:type="spellStart"/>
      <w:r>
        <w:rPr>
          <w:rStyle w:val="Accentuation"/>
          <w:rFonts w:ascii="Roboto" w:hAnsi="Roboto"/>
          <w:color w:val="212121"/>
          <w:sz w:val="26"/>
          <w:szCs w:val="26"/>
        </w:rPr>
        <w:t>thiourea</w:t>
      </w:r>
      <w:proofErr w:type="spellEnd"/>
      <w:r>
        <w:rPr>
          <w:rStyle w:val="Accentuation"/>
          <w:rFonts w:ascii="Roboto" w:hAnsi="Roboto"/>
          <w:color w:val="212121"/>
          <w:sz w:val="26"/>
          <w:szCs w:val="26"/>
        </w:rPr>
        <w:t xml:space="preserve"> like precursors is sprayed on heated glass substrates at various temperatures. The substrate temperature was changed from 280°C to 360°C in order to investigate its influence on CZTS films properties. The DRX analyses indicated that Cu</w:t>
      </w:r>
      <w:r>
        <w:rPr>
          <w:rStyle w:val="Accentuation"/>
          <w:rFonts w:ascii="Roboto" w:hAnsi="Roboto"/>
          <w:color w:val="212121"/>
          <w:sz w:val="16"/>
          <w:szCs w:val="16"/>
          <w:vertAlign w:val="subscript"/>
        </w:rPr>
        <w:t>2</w:t>
      </w:r>
      <w:r>
        <w:rPr>
          <w:rStyle w:val="Accentuation"/>
          <w:rFonts w:ascii="Roboto" w:hAnsi="Roboto"/>
          <w:color w:val="212121"/>
          <w:sz w:val="26"/>
          <w:szCs w:val="26"/>
        </w:rPr>
        <w:t>ZnSnS</w:t>
      </w:r>
      <w:r>
        <w:rPr>
          <w:rStyle w:val="Accentuation"/>
          <w:rFonts w:ascii="Roboto" w:hAnsi="Roboto"/>
          <w:color w:val="212121"/>
          <w:sz w:val="16"/>
          <w:szCs w:val="16"/>
          <w:vertAlign w:val="subscript"/>
        </w:rPr>
        <w:t>4</w:t>
      </w:r>
      <w:r>
        <w:rPr>
          <w:rStyle w:val="Accentuation"/>
          <w:rFonts w:ascii="Roboto" w:hAnsi="Roboto"/>
          <w:color w:val="212121"/>
          <w:sz w:val="26"/>
          <w:szCs w:val="26"/>
        </w:rPr>
        <w:t xml:space="preserve"> films have </w:t>
      </w:r>
      <w:proofErr w:type="spellStart"/>
      <w:r>
        <w:rPr>
          <w:rStyle w:val="Accentuation"/>
          <w:rFonts w:ascii="Roboto" w:hAnsi="Roboto"/>
          <w:color w:val="212121"/>
          <w:sz w:val="26"/>
          <w:szCs w:val="26"/>
        </w:rPr>
        <w:t>nanocrystalline</w:t>
      </w:r>
      <w:proofErr w:type="spellEnd"/>
      <w:r>
        <w:rPr>
          <w:rStyle w:val="Accentuation"/>
          <w:rFonts w:ascii="Roboto" w:hAnsi="Roboto"/>
          <w:color w:val="212121"/>
          <w:sz w:val="26"/>
          <w:szCs w:val="26"/>
        </w:rPr>
        <w:t xml:space="preserve"> structure with (112) preferential orientation and a crystalline size, ranged from 30 to 50 nm with increasing substrate temperature. The obtained films are composed of </w:t>
      </w:r>
      <w:proofErr w:type="spellStart"/>
      <w:r>
        <w:rPr>
          <w:rStyle w:val="Accentuation"/>
          <w:rFonts w:ascii="Roboto" w:hAnsi="Roboto"/>
          <w:color w:val="212121"/>
          <w:sz w:val="26"/>
          <w:szCs w:val="26"/>
        </w:rPr>
        <w:t>SnS</w:t>
      </w:r>
      <w:proofErr w:type="spellEnd"/>
      <w:r>
        <w:rPr>
          <w:rStyle w:val="Accentuation"/>
          <w:rFonts w:ascii="Roboto" w:hAnsi="Roboto"/>
          <w:color w:val="212121"/>
          <w:sz w:val="26"/>
          <w:szCs w:val="26"/>
        </w:rPr>
        <w:t xml:space="preserve">, </w:t>
      </w:r>
      <w:proofErr w:type="spellStart"/>
      <w:r>
        <w:rPr>
          <w:rStyle w:val="Accentuation"/>
          <w:rFonts w:ascii="Roboto" w:hAnsi="Roboto"/>
          <w:color w:val="212121"/>
          <w:sz w:val="26"/>
          <w:szCs w:val="26"/>
        </w:rPr>
        <w:t>ZnO</w:t>
      </w:r>
      <w:proofErr w:type="spellEnd"/>
      <w:r>
        <w:rPr>
          <w:rStyle w:val="Accentuation"/>
          <w:rFonts w:ascii="Roboto" w:hAnsi="Roboto"/>
          <w:color w:val="212121"/>
          <w:sz w:val="26"/>
          <w:szCs w:val="26"/>
        </w:rPr>
        <w:t xml:space="preserve">, </w:t>
      </w:r>
      <w:proofErr w:type="spellStart"/>
      <w:r>
        <w:rPr>
          <w:rStyle w:val="Accentuation"/>
          <w:rFonts w:ascii="Roboto" w:hAnsi="Roboto"/>
          <w:color w:val="212121"/>
          <w:sz w:val="26"/>
          <w:szCs w:val="26"/>
        </w:rPr>
        <w:t>ZnS</w:t>
      </w:r>
      <w:proofErr w:type="spellEnd"/>
      <w:r>
        <w:rPr>
          <w:rStyle w:val="Accentuation"/>
          <w:rFonts w:ascii="Roboto" w:hAnsi="Roboto"/>
          <w:color w:val="212121"/>
          <w:sz w:val="26"/>
          <w:szCs w:val="26"/>
        </w:rPr>
        <w:t xml:space="preserve"> and Cu</w:t>
      </w:r>
      <w:r>
        <w:rPr>
          <w:rStyle w:val="Accentuation"/>
          <w:rFonts w:ascii="Roboto" w:hAnsi="Roboto"/>
          <w:color w:val="212121"/>
          <w:sz w:val="16"/>
          <w:szCs w:val="16"/>
          <w:vertAlign w:val="subscript"/>
        </w:rPr>
        <w:t>2</w:t>
      </w:r>
      <w:r>
        <w:rPr>
          <w:rStyle w:val="Accentuation"/>
          <w:rFonts w:ascii="Roboto" w:hAnsi="Roboto"/>
          <w:color w:val="212121"/>
          <w:sz w:val="26"/>
          <w:szCs w:val="26"/>
        </w:rPr>
        <w:t>ZnSnS</w:t>
      </w:r>
      <w:r>
        <w:rPr>
          <w:rStyle w:val="Accentuation"/>
          <w:rFonts w:ascii="Roboto" w:hAnsi="Roboto"/>
          <w:color w:val="212121"/>
          <w:sz w:val="16"/>
          <w:szCs w:val="16"/>
          <w:vertAlign w:val="subscript"/>
        </w:rPr>
        <w:t>4</w:t>
      </w:r>
      <w:r>
        <w:rPr>
          <w:rStyle w:val="Accentuation"/>
          <w:rFonts w:ascii="Roboto" w:hAnsi="Roboto"/>
          <w:color w:val="212121"/>
          <w:sz w:val="26"/>
          <w:szCs w:val="26"/>
        </w:rPr>
        <w:t xml:space="preserve"> phases. The optical films characterization was carried by the measurement of UV-visible transmission. The optical gap was deduced from the absorption spectra. Broad emissions at around 1.27 </w:t>
      </w:r>
      <w:proofErr w:type="spellStart"/>
      <w:r>
        <w:rPr>
          <w:rStyle w:val="Accentuation"/>
          <w:rFonts w:ascii="Roboto" w:hAnsi="Roboto"/>
          <w:color w:val="212121"/>
          <w:sz w:val="26"/>
          <w:szCs w:val="26"/>
        </w:rPr>
        <w:t>eV</w:t>
      </w:r>
      <w:proofErr w:type="spellEnd"/>
      <w:r>
        <w:rPr>
          <w:rStyle w:val="Accentuation"/>
          <w:rFonts w:ascii="Roboto" w:hAnsi="Roboto"/>
          <w:color w:val="212121"/>
          <w:sz w:val="26"/>
          <w:szCs w:val="26"/>
        </w:rPr>
        <w:t xml:space="preserve"> was observed in the photoluminescence spectrum measured at 77 K.</w:t>
      </w:r>
    </w:p>
    <w:p w:rsidR="0045395D" w:rsidRPr="006E3C32" w:rsidRDefault="0045395D" w:rsidP="008340E6">
      <w:pPr>
        <w:pStyle w:val="cdt4ke"/>
        <w:spacing w:before="210" w:beforeAutospacing="0" w:after="0" w:afterAutospacing="0"/>
        <w:jc w:val="both"/>
        <w:rPr>
          <w:lang w:bidi="ar-DZ"/>
        </w:rPr>
      </w:pPr>
    </w:p>
    <w:sectPr w:rsidR="0045395D" w:rsidRPr="006E3C32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77F4B"/>
    <w:rsid w:val="000C7695"/>
    <w:rsid w:val="000D35D2"/>
    <w:rsid w:val="000F3140"/>
    <w:rsid w:val="000F7AB8"/>
    <w:rsid w:val="00106BA0"/>
    <w:rsid w:val="00116D8E"/>
    <w:rsid w:val="00117553"/>
    <w:rsid w:val="00123A24"/>
    <w:rsid w:val="00171B8A"/>
    <w:rsid w:val="00176CF2"/>
    <w:rsid w:val="00177970"/>
    <w:rsid w:val="001A53E0"/>
    <w:rsid w:val="001B2027"/>
    <w:rsid w:val="001B3E1E"/>
    <w:rsid w:val="001C7155"/>
    <w:rsid w:val="001D11D1"/>
    <w:rsid w:val="001E7265"/>
    <w:rsid w:val="00253D4E"/>
    <w:rsid w:val="002578BB"/>
    <w:rsid w:val="002C556D"/>
    <w:rsid w:val="00364CA4"/>
    <w:rsid w:val="003A6E7C"/>
    <w:rsid w:val="003B08EE"/>
    <w:rsid w:val="003C1DCA"/>
    <w:rsid w:val="003C3ABA"/>
    <w:rsid w:val="00406EA8"/>
    <w:rsid w:val="0045395D"/>
    <w:rsid w:val="004702FB"/>
    <w:rsid w:val="004C1F69"/>
    <w:rsid w:val="00502278"/>
    <w:rsid w:val="00507E2A"/>
    <w:rsid w:val="005121F7"/>
    <w:rsid w:val="00595240"/>
    <w:rsid w:val="00596953"/>
    <w:rsid w:val="005A5200"/>
    <w:rsid w:val="005A6075"/>
    <w:rsid w:val="005E3522"/>
    <w:rsid w:val="006354DE"/>
    <w:rsid w:val="00661966"/>
    <w:rsid w:val="006663A3"/>
    <w:rsid w:val="00696150"/>
    <w:rsid w:val="006A1983"/>
    <w:rsid w:val="006B1F30"/>
    <w:rsid w:val="006C3929"/>
    <w:rsid w:val="006D2B9F"/>
    <w:rsid w:val="006D56E1"/>
    <w:rsid w:val="006E3C32"/>
    <w:rsid w:val="0071213B"/>
    <w:rsid w:val="00714639"/>
    <w:rsid w:val="00776242"/>
    <w:rsid w:val="00822757"/>
    <w:rsid w:val="008340E6"/>
    <w:rsid w:val="008356A3"/>
    <w:rsid w:val="00845CC6"/>
    <w:rsid w:val="00873AA4"/>
    <w:rsid w:val="00895115"/>
    <w:rsid w:val="00896911"/>
    <w:rsid w:val="008A0709"/>
    <w:rsid w:val="008A7C7C"/>
    <w:rsid w:val="00901E61"/>
    <w:rsid w:val="009119C3"/>
    <w:rsid w:val="00964184"/>
    <w:rsid w:val="00967E9C"/>
    <w:rsid w:val="00991B0F"/>
    <w:rsid w:val="009D5939"/>
    <w:rsid w:val="009E644E"/>
    <w:rsid w:val="00A47D44"/>
    <w:rsid w:val="00A672B0"/>
    <w:rsid w:val="00A84732"/>
    <w:rsid w:val="00AA481B"/>
    <w:rsid w:val="00AE158E"/>
    <w:rsid w:val="00AF2AF7"/>
    <w:rsid w:val="00B31EBC"/>
    <w:rsid w:val="00B32B94"/>
    <w:rsid w:val="00B65F97"/>
    <w:rsid w:val="00B72943"/>
    <w:rsid w:val="00B835A5"/>
    <w:rsid w:val="00BA0151"/>
    <w:rsid w:val="00BA6165"/>
    <w:rsid w:val="00BC61D0"/>
    <w:rsid w:val="00C02FE1"/>
    <w:rsid w:val="00C061EF"/>
    <w:rsid w:val="00C76617"/>
    <w:rsid w:val="00C97015"/>
    <w:rsid w:val="00CA1ED9"/>
    <w:rsid w:val="00CA3A45"/>
    <w:rsid w:val="00CC4D52"/>
    <w:rsid w:val="00CC735B"/>
    <w:rsid w:val="00CF117F"/>
    <w:rsid w:val="00CF5355"/>
    <w:rsid w:val="00D007EE"/>
    <w:rsid w:val="00D06CF6"/>
    <w:rsid w:val="00D44055"/>
    <w:rsid w:val="00D513DE"/>
    <w:rsid w:val="00D57470"/>
    <w:rsid w:val="00DE0865"/>
    <w:rsid w:val="00E641B7"/>
    <w:rsid w:val="00E83BAF"/>
    <w:rsid w:val="00E9079D"/>
    <w:rsid w:val="00E94207"/>
    <w:rsid w:val="00EA0E76"/>
    <w:rsid w:val="00ED0DE4"/>
    <w:rsid w:val="00ED5E53"/>
    <w:rsid w:val="00EE0AFA"/>
    <w:rsid w:val="00EE2366"/>
    <w:rsid w:val="00F30D58"/>
    <w:rsid w:val="00F74330"/>
    <w:rsid w:val="00F8457D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dt4ke">
    <w:name w:val="cdt4ke"/>
    <w:basedOn w:val="Normal"/>
    <w:rsid w:val="006B1F3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basedOn w:val="Policepardfaut"/>
    <w:uiPriority w:val="20"/>
    <w:qFormat/>
    <w:rsid w:val="006B1F30"/>
    <w:rPr>
      <w:i/>
      <w:iCs/>
    </w:rPr>
  </w:style>
  <w:style w:type="character" w:styleId="lev">
    <w:name w:val="Strong"/>
    <w:basedOn w:val="Policepardfaut"/>
    <w:uiPriority w:val="22"/>
    <w:qFormat/>
    <w:rsid w:val="00AE158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dt4ke">
    <w:name w:val="cdt4ke"/>
    <w:basedOn w:val="Normal"/>
    <w:rsid w:val="006B1F3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basedOn w:val="Policepardfaut"/>
    <w:uiPriority w:val="20"/>
    <w:qFormat/>
    <w:rsid w:val="006B1F30"/>
    <w:rPr>
      <w:i/>
      <w:iCs/>
    </w:rPr>
  </w:style>
  <w:style w:type="character" w:styleId="lev">
    <w:name w:val="Strong"/>
    <w:basedOn w:val="Policepardfaut"/>
    <w:uiPriority w:val="22"/>
    <w:qFormat/>
    <w:rsid w:val="00AE158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67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8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0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5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1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2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6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6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0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3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5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9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491</TotalTime>
  <Pages>1</Pages>
  <Words>146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416</cp:revision>
  <cp:lastPrinted>2023-09-07T09:59:00Z</cp:lastPrinted>
  <dcterms:created xsi:type="dcterms:W3CDTF">2023-09-07T09:28:00Z</dcterms:created>
  <dcterms:modified xsi:type="dcterms:W3CDTF">2023-09-17T10:02:00Z</dcterms:modified>
</cp:coreProperties>
</file>