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D62" w:rsidRPr="001079A4" w:rsidRDefault="00FC2914" w:rsidP="00FC2914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bookmarkStart w:id="0" w:name="_GoBack"/>
      <w:bookmarkEnd w:id="0"/>
      <w:r w:rsidRPr="001079A4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الملخص:</w:t>
      </w:r>
    </w:p>
    <w:p w:rsidR="002D4745" w:rsidRDefault="00F21022" w:rsidP="00080EC5">
      <w:pPr>
        <w:bidi/>
        <w:spacing w:before="120" w:after="120"/>
        <w:ind w:firstLine="708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يشهد العقد الأخير لجوء</w:t>
      </w:r>
      <w:r w:rsidR="00FC291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 أكثر للتحكيم في نزاعات عقود </w:t>
      </w:r>
      <w:r w:rsidR="00944B0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الاستثمار</w:t>
      </w:r>
      <w:r w:rsidR="00FC291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بين الدولة المتعاقدة المضيفة </w:t>
      </w:r>
      <w:r w:rsidR="00944B08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للاستثمار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والمستثمرين الأجانب، وعل</w:t>
      </w:r>
      <w:r w:rsidR="00080EC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ى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ضوء</w:t>
      </w:r>
      <w:r w:rsidR="00FC291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هذا العدد المتزايد لقضايا التحكيم </w:t>
      </w:r>
      <w:r w:rsidR="00944B0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الاستثماري</w:t>
      </w:r>
      <w:r w:rsidR="002D4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ظهرت بعض الآثار السلبية ناتجة عن تخلي الدولة عن قضائها الوطني واللجوء للتحكيم</w:t>
      </w:r>
      <w:r w:rsidR="00C05265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FC2914" w:rsidRDefault="00F210FB" w:rsidP="006273CE">
      <w:pPr>
        <w:bidi/>
        <w:spacing w:before="120" w:after="120"/>
        <w:ind w:firstLine="708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وهذه الرسالة تهدف للبحث في الأثر القانوني الذي قد يخلفه استبعاد الدولة لقضائها الوطني واللجوء للتحكيم كطريق بديل لتسوية النزاعات </w:t>
      </w:r>
      <w:r w:rsidR="006E1A3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مع المستثمرين الأجانب، مع الإشارة إلي أن </w:t>
      </w:r>
      <w:r w:rsidR="007F4CC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ح</w:t>
      </w:r>
      <w:r w:rsidR="006E1A3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دة هذه الآثار قد تختلف من دولة لأخري بحسب حاجة الدولة لرؤوس الأموال</w:t>
      </w:r>
      <w:r w:rsidR="00DC38BC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والاستثمارات</w:t>
      </w:r>
      <w:r w:rsidR="00C0526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الأجنبية</w:t>
      </w:r>
      <w:r w:rsidR="006E1A3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ووضعيتها </w:t>
      </w:r>
      <w:r w:rsidR="00DC38B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الاقتصادية</w:t>
      </w:r>
      <w:r w:rsidR="00C0526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وكذلك بحسب كفاءة نظامها القانوني.</w:t>
      </w:r>
    </w:p>
    <w:p w:rsidR="00161EF4" w:rsidRDefault="00161EF4" w:rsidP="006273CE">
      <w:pPr>
        <w:bidi/>
        <w:spacing w:before="120" w:after="12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1079A4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الكلمات المفتاحية: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التحكيم، المستثمر الأجنبي، عقد </w:t>
      </w:r>
      <w:r w:rsidR="00DC38B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الاستثمار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، الدولة المضيفة، نزاع </w:t>
      </w:r>
      <w:r w:rsidR="00DC38B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استثماري</w:t>
      </w:r>
      <w:r w:rsidR="001E379D">
        <w:rPr>
          <w:rFonts w:ascii="Simplified Arabic" w:hAnsi="Simplified Arabic" w:cs="Simplified Arabic"/>
          <w:sz w:val="32"/>
          <w:szCs w:val="32"/>
          <w:lang w:bidi="ar-DZ"/>
        </w:rPr>
        <w:t>.</w:t>
      </w:r>
    </w:p>
    <w:p w:rsidR="009030B3" w:rsidRPr="006273CE" w:rsidRDefault="00652FEE" w:rsidP="006273CE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US" w:bidi="ar-DZ"/>
        </w:rPr>
      </w:pPr>
      <w:r w:rsidRPr="006273CE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t>A</w:t>
      </w:r>
      <w:r w:rsidR="00C20777" w:rsidRPr="006273CE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t>bstract</w:t>
      </w:r>
      <w:r w:rsidRPr="006273CE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t>:</w:t>
      </w:r>
    </w:p>
    <w:p w:rsidR="009030B3" w:rsidRPr="006273CE" w:rsidRDefault="009030B3" w:rsidP="006273CE">
      <w:pPr>
        <w:ind w:firstLine="708"/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The last </w:t>
      </w:r>
      <w:r w:rsidR="006273CE" w:rsidRPr="006273CE">
        <w:rPr>
          <w:rFonts w:asciiTheme="majorBidi" w:hAnsiTheme="majorBidi" w:cstheme="majorBidi"/>
          <w:sz w:val="32"/>
          <w:szCs w:val="32"/>
          <w:lang w:val="en-US" w:bidi="ar-DZ"/>
        </w:rPr>
        <w:t>decade</w:t>
      </w:r>
      <w:r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 has witnessed an unprecedented increase in the </w:t>
      </w:r>
      <w:r w:rsidR="002512E9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use </w:t>
      </w:r>
      <w:r w:rsidR="00C6481E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of investor-state arbitration, </w:t>
      </w:r>
      <w:r w:rsidR="00F3297E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in light of the increasing number of disputes </w:t>
      </w:r>
      <w:r w:rsidR="00B576D5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investor-state </w:t>
      </w:r>
      <w:r w:rsidR="005955A0" w:rsidRPr="006273CE">
        <w:rPr>
          <w:rFonts w:asciiTheme="majorBidi" w:hAnsiTheme="majorBidi" w:cstheme="majorBidi"/>
          <w:sz w:val="32"/>
          <w:szCs w:val="32"/>
          <w:lang w:val="en-US" w:bidi="ar-DZ"/>
        </w:rPr>
        <w:t>submitted to arbitration</w:t>
      </w:r>
      <w:r w:rsidR="00AF09F1" w:rsidRPr="006273CE">
        <w:rPr>
          <w:rFonts w:asciiTheme="majorBidi" w:hAnsiTheme="majorBidi" w:cstheme="majorBidi"/>
          <w:sz w:val="32"/>
          <w:szCs w:val="32"/>
          <w:lang w:val="en-US" w:bidi="ar-DZ"/>
        </w:rPr>
        <w:t>, some negative effects appeared as a result of the state’</w:t>
      </w:r>
      <w:r w:rsidR="00B126D0" w:rsidRPr="006273CE">
        <w:rPr>
          <w:rFonts w:asciiTheme="majorBidi" w:hAnsiTheme="majorBidi" w:cstheme="majorBidi"/>
          <w:sz w:val="32"/>
          <w:szCs w:val="32"/>
          <w:lang w:val="en-US" w:bidi="ar-DZ"/>
        </w:rPr>
        <w:t>s abandonment of her national judiciary and resort to arbitration.</w:t>
      </w:r>
    </w:p>
    <w:p w:rsidR="00E34E62" w:rsidRPr="006273CE" w:rsidRDefault="00E34E62" w:rsidP="006273CE">
      <w:pPr>
        <w:ind w:firstLine="708"/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6273CE">
        <w:rPr>
          <w:rFonts w:asciiTheme="majorBidi" w:hAnsiTheme="majorBidi" w:cstheme="majorBidi"/>
          <w:sz w:val="32"/>
          <w:szCs w:val="32"/>
          <w:lang w:val="en-US" w:bidi="ar-DZ"/>
        </w:rPr>
        <w:t>This thesis</w:t>
      </w:r>
      <w:r w:rsidR="00A3681D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 is</w:t>
      </w:r>
      <w:r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 an attempt to consider some of </w:t>
      </w:r>
      <w:proofErr w:type="spellStart"/>
      <w:r w:rsidRPr="006273CE">
        <w:rPr>
          <w:rFonts w:asciiTheme="majorBidi" w:hAnsiTheme="majorBidi" w:cstheme="majorBidi"/>
          <w:sz w:val="32"/>
          <w:szCs w:val="32"/>
          <w:lang w:val="en-US" w:bidi="ar-DZ"/>
        </w:rPr>
        <w:t>the</w:t>
      </w:r>
      <w:r w:rsidR="00A3681D" w:rsidRPr="006273CE">
        <w:rPr>
          <w:rFonts w:asciiTheme="majorBidi" w:hAnsiTheme="majorBidi" w:cstheme="majorBidi"/>
          <w:sz w:val="32"/>
          <w:szCs w:val="32"/>
          <w:lang w:val="en-US" w:bidi="ar-DZ"/>
        </w:rPr>
        <w:t>leagle</w:t>
      </w:r>
      <w:proofErr w:type="spellEnd"/>
      <w:r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 challenges facing the </w:t>
      </w:r>
      <w:r w:rsidR="00A3681D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state’s a </w:t>
      </w:r>
      <w:proofErr w:type="spellStart"/>
      <w:r w:rsidR="00A3681D" w:rsidRPr="006273CE">
        <w:rPr>
          <w:rFonts w:asciiTheme="majorBidi" w:hAnsiTheme="majorBidi" w:cstheme="majorBidi"/>
          <w:sz w:val="32"/>
          <w:szCs w:val="32"/>
          <w:lang w:val="en-US" w:bidi="ar-DZ"/>
        </w:rPr>
        <w:t>cosed</w:t>
      </w:r>
      <w:proofErr w:type="spellEnd"/>
      <w:r w:rsidR="00A3681D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 by</w:t>
      </w:r>
      <w:r w:rsidR="00127933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 the</w:t>
      </w:r>
      <w:r w:rsidR="00A3681D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 elimination of the national judiciary and resort to arbitration as a new way of investor-state </w:t>
      </w:r>
      <w:r w:rsidR="006273CE" w:rsidRPr="006273CE">
        <w:rPr>
          <w:rFonts w:asciiTheme="majorBidi" w:hAnsiTheme="majorBidi" w:cstheme="majorBidi"/>
          <w:sz w:val="32"/>
          <w:szCs w:val="32"/>
          <w:lang w:val="en-US" w:bidi="ar-DZ"/>
        </w:rPr>
        <w:t>disputesettlement</w:t>
      </w:r>
      <w:r w:rsidR="00A3681D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, noting that the </w:t>
      </w:r>
      <w:r w:rsidR="008A2C9A" w:rsidRPr="006273CE">
        <w:rPr>
          <w:rFonts w:asciiTheme="majorBidi" w:hAnsiTheme="majorBidi" w:cstheme="majorBidi"/>
          <w:sz w:val="32"/>
          <w:szCs w:val="32"/>
          <w:lang w:val="en-US" w:bidi="ar-DZ"/>
        </w:rPr>
        <w:t>severity of these effects differs from one country to another</w:t>
      </w:r>
      <w:r w:rsidR="00127933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, according to the state’s need for capital and </w:t>
      </w:r>
      <w:r w:rsidR="004316FC" w:rsidRPr="006273CE">
        <w:rPr>
          <w:rFonts w:asciiTheme="majorBidi" w:hAnsiTheme="majorBidi" w:cstheme="majorBidi"/>
          <w:sz w:val="32"/>
          <w:szCs w:val="32"/>
          <w:lang w:val="en-US" w:bidi="ar-DZ"/>
        </w:rPr>
        <w:t>foreign invest</w:t>
      </w:r>
      <w:r w:rsidR="00D06D0B" w:rsidRPr="006273CE">
        <w:rPr>
          <w:rFonts w:asciiTheme="majorBidi" w:hAnsiTheme="majorBidi" w:cstheme="majorBidi"/>
          <w:sz w:val="32"/>
          <w:szCs w:val="32"/>
          <w:lang w:val="en-US" w:bidi="ar-DZ"/>
        </w:rPr>
        <w:t>ment and its economic situation, also according to the efficiency of its legal system.</w:t>
      </w:r>
    </w:p>
    <w:p w:rsidR="00550C10" w:rsidRDefault="00550C10" w:rsidP="006273CE">
      <w:pPr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6273CE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t xml:space="preserve">The key </w:t>
      </w:r>
      <w:proofErr w:type="spellStart"/>
      <w:r w:rsidRPr="006273CE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t>words</w:t>
      </w:r>
      <w:proofErr w:type="gramStart"/>
      <w:r w:rsidRPr="006273CE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t>:</w:t>
      </w:r>
      <w:r w:rsidR="006273CE" w:rsidRPr="006273CE">
        <w:rPr>
          <w:rFonts w:asciiTheme="majorBidi" w:hAnsiTheme="majorBidi" w:cstheme="majorBidi"/>
          <w:sz w:val="32"/>
          <w:szCs w:val="32"/>
          <w:lang w:val="en-US" w:bidi="ar-DZ"/>
        </w:rPr>
        <w:t>Arbitration</w:t>
      </w:r>
      <w:proofErr w:type="spellEnd"/>
      <w:proofErr w:type="gramEnd"/>
      <w:r w:rsidR="000C0B92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, </w:t>
      </w:r>
      <w:r w:rsidR="006273CE" w:rsidRPr="006273CE">
        <w:rPr>
          <w:rFonts w:asciiTheme="majorBidi" w:hAnsiTheme="majorBidi" w:cstheme="majorBidi"/>
          <w:sz w:val="32"/>
          <w:szCs w:val="32"/>
          <w:lang w:val="en-US" w:bidi="ar-DZ"/>
        </w:rPr>
        <w:t>Foreign Investor</w:t>
      </w:r>
      <w:r w:rsidR="000C0B92" w:rsidRPr="006273CE">
        <w:rPr>
          <w:rFonts w:asciiTheme="majorBidi" w:hAnsiTheme="majorBidi" w:cstheme="majorBidi"/>
          <w:sz w:val="32"/>
          <w:szCs w:val="32"/>
          <w:lang w:val="en-US" w:bidi="ar-DZ"/>
        </w:rPr>
        <w:t>,</w:t>
      </w:r>
      <w:r w:rsidR="00D402C9" w:rsidRPr="00D402C9">
        <w:t xml:space="preserve"> </w:t>
      </w:r>
      <w:r w:rsidR="00D402C9" w:rsidRPr="00D402C9">
        <w:rPr>
          <w:rFonts w:asciiTheme="majorBidi" w:hAnsiTheme="majorBidi" w:cstheme="majorBidi"/>
          <w:sz w:val="32"/>
          <w:szCs w:val="32"/>
          <w:lang w:val="en-US" w:bidi="ar-DZ"/>
        </w:rPr>
        <w:t>investment contract</w:t>
      </w:r>
      <w:r w:rsidR="00D402C9">
        <w:rPr>
          <w:rFonts w:asciiTheme="majorBidi" w:hAnsiTheme="majorBidi" w:cstheme="majorBidi"/>
          <w:sz w:val="32"/>
          <w:szCs w:val="32"/>
          <w:lang w:val="en-US" w:bidi="ar-DZ"/>
        </w:rPr>
        <w:t>,</w:t>
      </w:r>
      <w:r w:rsidR="000C0B92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 </w:t>
      </w:r>
      <w:r w:rsidR="006273CE" w:rsidRPr="006273CE">
        <w:rPr>
          <w:rFonts w:asciiTheme="majorBidi" w:hAnsiTheme="majorBidi" w:cstheme="majorBidi"/>
          <w:sz w:val="32"/>
          <w:szCs w:val="32"/>
          <w:lang w:val="en-US" w:bidi="ar-DZ"/>
        </w:rPr>
        <w:t>Host State</w:t>
      </w:r>
      <w:r w:rsidR="009304DF" w:rsidRPr="006273CE">
        <w:rPr>
          <w:rFonts w:asciiTheme="majorBidi" w:hAnsiTheme="majorBidi" w:cstheme="majorBidi"/>
          <w:sz w:val="32"/>
          <w:szCs w:val="32"/>
          <w:lang w:val="en-US" w:bidi="ar-DZ"/>
        </w:rPr>
        <w:t xml:space="preserve">, </w:t>
      </w:r>
      <w:r w:rsidR="006273CE" w:rsidRPr="006273CE">
        <w:rPr>
          <w:rFonts w:asciiTheme="majorBidi" w:hAnsiTheme="majorBidi" w:cstheme="majorBidi"/>
          <w:sz w:val="32"/>
          <w:szCs w:val="32"/>
          <w:lang w:val="en-US" w:bidi="ar-DZ"/>
        </w:rPr>
        <w:t>Investment Dispute</w:t>
      </w:r>
      <w:r w:rsidR="00656688">
        <w:rPr>
          <w:rFonts w:asciiTheme="majorBidi" w:hAnsiTheme="majorBidi" w:cstheme="majorBidi"/>
          <w:sz w:val="32"/>
          <w:szCs w:val="32"/>
          <w:lang w:val="en-US" w:bidi="ar-DZ"/>
        </w:rPr>
        <w:t>.</w:t>
      </w:r>
    </w:p>
    <w:p w:rsidR="00656688" w:rsidRPr="0004303B" w:rsidRDefault="00656688" w:rsidP="006273CE">
      <w:pPr>
        <w:jc w:val="both"/>
        <w:rPr>
          <w:rFonts w:asciiTheme="majorBidi" w:hAnsiTheme="majorBidi" w:cstheme="majorBidi"/>
          <w:b/>
          <w:bCs/>
          <w:color w:val="202124"/>
          <w:sz w:val="32"/>
          <w:szCs w:val="32"/>
          <w:shd w:val="clear" w:color="auto" w:fill="FFFFFF"/>
        </w:rPr>
      </w:pPr>
      <w:r w:rsidRPr="0004303B">
        <w:rPr>
          <w:rFonts w:asciiTheme="majorBidi" w:hAnsiTheme="majorBidi" w:cstheme="majorBidi"/>
          <w:b/>
          <w:bCs/>
          <w:color w:val="202124"/>
          <w:sz w:val="32"/>
          <w:szCs w:val="32"/>
          <w:shd w:val="clear" w:color="auto" w:fill="FFFFFF"/>
        </w:rPr>
        <w:lastRenderedPageBreak/>
        <w:t>Résumé :</w:t>
      </w:r>
    </w:p>
    <w:p w:rsidR="00656688" w:rsidRDefault="00656688" w:rsidP="006273CE">
      <w:pPr>
        <w:jc w:val="both"/>
        <w:rPr>
          <w:rFonts w:asciiTheme="majorBidi" w:hAnsiTheme="majorBidi" w:cstheme="majorBidi"/>
          <w:color w:val="202124"/>
          <w:sz w:val="32"/>
          <w:szCs w:val="32"/>
          <w:shd w:val="clear" w:color="auto" w:fill="FFFFFF"/>
        </w:rPr>
      </w:pPr>
      <w:r>
        <w:rPr>
          <w:rFonts w:asciiTheme="majorBidi" w:hAnsiTheme="majorBidi" w:cstheme="majorBidi"/>
          <w:color w:val="202124"/>
          <w:sz w:val="32"/>
          <w:szCs w:val="32"/>
          <w:shd w:val="clear" w:color="auto" w:fill="FFFFFF"/>
        </w:rPr>
        <w:t xml:space="preserve">         </w:t>
      </w:r>
      <w:r w:rsidRPr="00656688">
        <w:rPr>
          <w:rFonts w:asciiTheme="majorBidi" w:hAnsiTheme="majorBidi" w:cstheme="majorBidi"/>
          <w:color w:val="202124"/>
          <w:sz w:val="32"/>
          <w:szCs w:val="32"/>
          <w:shd w:val="clear" w:color="auto" w:fill="FFFFFF"/>
        </w:rPr>
        <w:t xml:space="preserve"> La dernière décennie a connu une augmentation sans précédent du recours à l'arbitrage investisseur-État, à la lumière du nombre croissant de différends investisseur-État soumis à l'arbitrage, certains effets négatifs sont apparus à la suite de l'abandon par l'État de son système judiciaire national et recourir à l'arbitrage. </w:t>
      </w:r>
    </w:p>
    <w:p w:rsidR="00656688" w:rsidRDefault="00656688" w:rsidP="006273CE">
      <w:pPr>
        <w:jc w:val="both"/>
        <w:rPr>
          <w:rFonts w:asciiTheme="majorBidi" w:hAnsiTheme="majorBidi" w:cstheme="majorBidi"/>
          <w:color w:val="202124"/>
          <w:sz w:val="32"/>
          <w:szCs w:val="32"/>
          <w:shd w:val="clear" w:color="auto" w:fill="FFFFFF"/>
        </w:rPr>
      </w:pPr>
      <w:r>
        <w:rPr>
          <w:rFonts w:asciiTheme="majorBidi" w:hAnsiTheme="majorBidi" w:cstheme="majorBidi"/>
          <w:color w:val="202124"/>
          <w:sz w:val="32"/>
          <w:szCs w:val="32"/>
          <w:shd w:val="clear" w:color="auto" w:fill="FFFFFF"/>
        </w:rPr>
        <w:t xml:space="preserve">       </w:t>
      </w:r>
      <w:r w:rsidRPr="00656688">
        <w:rPr>
          <w:rFonts w:asciiTheme="majorBidi" w:hAnsiTheme="majorBidi" w:cstheme="majorBidi"/>
          <w:color w:val="202124"/>
          <w:sz w:val="32"/>
          <w:szCs w:val="32"/>
          <w:shd w:val="clear" w:color="auto" w:fill="FFFFFF"/>
        </w:rPr>
        <w:t>Cette thèse est une tentative d'examiner certains des grands défis auxquels l'État est confronté par l'élimination de la justice nationale et le recours à l'arbitrage comme une nouvelle façon de régler les différends entre investisseurs et États, en notant que la gravité de ces effets diffère d'un pays à l'autre. , en fonction des besoins de l'État en capitaux et en investissements étrangers et de sa situation économique, ainsi qu'en fonction de l'efficacité de son système juridique.</w:t>
      </w:r>
    </w:p>
    <w:p w:rsidR="003A7D1C" w:rsidRPr="003A7D1C" w:rsidRDefault="003A7D1C" w:rsidP="006273CE">
      <w:pPr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3A7D1C">
        <w:rPr>
          <w:rFonts w:asciiTheme="majorBidi" w:hAnsiTheme="majorBidi" w:cstheme="majorBidi"/>
          <w:b/>
          <w:bCs/>
          <w:color w:val="202124"/>
          <w:sz w:val="32"/>
          <w:szCs w:val="32"/>
          <w:shd w:val="clear" w:color="auto" w:fill="FFFFFF"/>
        </w:rPr>
        <w:t>Les mots clés :</w:t>
      </w:r>
      <w:r w:rsidRPr="003A7D1C">
        <w:rPr>
          <w:rFonts w:asciiTheme="majorBidi" w:hAnsiTheme="majorBidi" w:cstheme="majorBidi"/>
          <w:color w:val="202124"/>
          <w:sz w:val="32"/>
          <w:szCs w:val="32"/>
          <w:shd w:val="clear" w:color="auto" w:fill="FFFFFF"/>
        </w:rPr>
        <w:t xml:space="preserve"> Arbitrage, Investisseur étranger, contrat d'investissement, État d'accueil, Différend d'investissement.</w:t>
      </w:r>
    </w:p>
    <w:sectPr w:rsidR="003A7D1C" w:rsidRPr="003A7D1C" w:rsidSect="006273CE">
      <w:pgSz w:w="11906" w:h="16838"/>
      <w:pgMar w:top="1276" w:right="1416" w:bottom="1135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2914"/>
    <w:rsid w:val="0004303B"/>
    <w:rsid w:val="00080EC5"/>
    <w:rsid w:val="000C0B92"/>
    <w:rsid w:val="001079A4"/>
    <w:rsid w:val="00127933"/>
    <w:rsid w:val="00161EF4"/>
    <w:rsid w:val="001E379D"/>
    <w:rsid w:val="002512E9"/>
    <w:rsid w:val="00272D86"/>
    <w:rsid w:val="002D4745"/>
    <w:rsid w:val="003A7D1C"/>
    <w:rsid w:val="004316FC"/>
    <w:rsid w:val="00530F5D"/>
    <w:rsid w:val="005343A4"/>
    <w:rsid w:val="00550C10"/>
    <w:rsid w:val="005955A0"/>
    <w:rsid w:val="005E2D62"/>
    <w:rsid w:val="00610D0A"/>
    <w:rsid w:val="006273CE"/>
    <w:rsid w:val="00652FEE"/>
    <w:rsid w:val="00656688"/>
    <w:rsid w:val="006E1A3A"/>
    <w:rsid w:val="00732FC5"/>
    <w:rsid w:val="007F4CCB"/>
    <w:rsid w:val="008920A5"/>
    <w:rsid w:val="008A2C9A"/>
    <w:rsid w:val="008A4ACE"/>
    <w:rsid w:val="009030B3"/>
    <w:rsid w:val="009304DF"/>
    <w:rsid w:val="00944B08"/>
    <w:rsid w:val="00A3681D"/>
    <w:rsid w:val="00A96D69"/>
    <w:rsid w:val="00AF09F1"/>
    <w:rsid w:val="00B05599"/>
    <w:rsid w:val="00B126D0"/>
    <w:rsid w:val="00B576D5"/>
    <w:rsid w:val="00BC73A6"/>
    <w:rsid w:val="00C05265"/>
    <w:rsid w:val="00C0614A"/>
    <w:rsid w:val="00C20777"/>
    <w:rsid w:val="00C6481E"/>
    <w:rsid w:val="00D06D0B"/>
    <w:rsid w:val="00D402C9"/>
    <w:rsid w:val="00DC38BC"/>
    <w:rsid w:val="00E34E62"/>
    <w:rsid w:val="00F21022"/>
    <w:rsid w:val="00F210FB"/>
    <w:rsid w:val="00F3297E"/>
    <w:rsid w:val="00FC29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614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480</TotalTime>
  <Pages>2</Pages>
  <Words>382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Nadir</dc:creator>
  <cp:lastModifiedBy>acer</cp:lastModifiedBy>
  <cp:revision>48</cp:revision>
  <cp:lastPrinted>2022-03-22T16:38:00Z</cp:lastPrinted>
  <dcterms:created xsi:type="dcterms:W3CDTF">2021-09-08T22:26:00Z</dcterms:created>
  <dcterms:modified xsi:type="dcterms:W3CDTF">2023-02-15T10:26:00Z</dcterms:modified>
</cp:coreProperties>
</file>