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5A4" w:rsidRDefault="000665A4" w:rsidP="000665A4">
      <w:pPr>
        <w:pStyle w:val="Titre3"/>
        <w:shd w:val="clear" w:color="auto" w:fill="F9F9F3"/>
        <w:spacing w:before="300" w:beforeAutospacing="0" w:after="150" w:afterAutospacing="0"/>
        <w:rPr>
          <w:rFonts w:ascii="Arial" w:hAnsi="Arial" w:cs="Arial"/>
          <w:b w:val="0"/>
          <w:bCs w:val="0"/>
          <w:color w:val="37BC9B"/>
          <w:sz w:val="36"/>
          <w:szCs w:val="36"/>
        </w:rPr>
      </w:pPr>
      <w:r>
        <w:rPr>
          <w:rFonts w:ascii="Arial" w:hAnsi="Arial" w:cs="Arial"/>
          <w:b w:val="0"/>
          <w:bCs w:val="0"/>
          <w:color w:val="37BC9B"/>
          <w:sz w:val="36"/>
          <w:szCs w:val="36"/>
        </w:rPr>
        <w:t>Abstract</w:t>
      </w:r>
    </w:p>
    <w:p w:rsidR="000665A4" w:rsidRDefault="000665A4" w:rsidP="000665A4">
      <w:pPr>
        <w:pStyle w:val="NormalWeb"/>
        <w:shd w:val="clear" w:color="auto" w:fill="F9F9F3"/>
        <w:spacing w:before="0" w:beforeAutospacing="0" w:after="150" w:afterAutospacing="0" w:line="330" w:lineRule="atLeast"/>
        <w:jc w:val="both"/>
        <w:rPr>
          <w:rFonts w:ascii="Arial" w:hAnsi="Arial" w:cs="Arial"/>
          <w:color w:val="333333"/>
          <w:sz w:val="21"/>
          <w:szCs w:val="21"/>
        </w:rPr>
      </w:pPr>
      <w:r>
        <w:rPr>
          <w:rFonts w:ascii="Arial" w:hAnsi="Arial" w:cs="Arial"/>
          <w:color w:val="333333"/>
          <w:sz w:val="21"/>
          <w:szCs w:val="21"/>
        </w:rPr>
        <w:t xml:space="preserve">The treated waste waters of the city of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Batna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(Algeria) hold for about half of the needs of the land farmers in water in this area. The treatment of these waters generates a sludge which is rich in nitrogenous and phosphorous compounds and in organic matters. The purpose of this study is the characterization of this sludge in order to use it as a fertilizer. The X-ray fluorescence analysis allowed detecting the following element in this sludge : Mg, Al, Si, P, S,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Cl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K,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Ca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Ti, V, Cr,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Mn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Fe, Ni, Cu, Zn,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Ga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As, Se, Br,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Rb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Sr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Y,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Zr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Mo, Cd, Ba,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Pb</w:t>
      </w:r>
      <w:proofErr w:type="spellEnd"/>
      <w:r>
        <w:rPr>
          <w:rFonts w:ascii="Arial" w:hAnsi="Arial" w:cs="Arial"/>
          <w:color w:val="333333"/>
          <w:sz w:val="21"/>
          <w:szCs w:val="21"/>
        </w:rPr>
        <w:t>. The mass of the previous elements hold 38.52% of the dried sludge total mass. In this sludge, the X-ray diffraction analysis showed the existence of the following phases: (Mg0.03Ca0.97</w:t>
      </w:r>
      <w:proofErr w:type="gramStart"/>
      <w:r>
        <w:rPr>
          <w:rFonts w:ascii="Arial" w:hAnsi="Arial" w:cs="Arial"/>
          <w:color w:val="333333"/>
          <w:sz w:val="21"/>
          <w:szCs w:val="21"/>
        </w:rPr>
        <w:t>)CO3</w:t>
      </w:r>
      <w:proofErr w:type="gramEnd"/>
      <w:r>
        <w:rPr>
          <w:rFonts w:ascii="Arial" w:hAnsi="Arial" w:cs="Arial"/>
          <w:color w:val="333333"/>
          <w:sz w:val="21"/>
          <w:szCs w:val="21"/>
        </w:rPr>
        <w:t xml:space="preserve">, SiO2,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ZnO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, Cu2O and BaPbO3. The trace metals which are present in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Batna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waste water treatment plant, and the content of which is limited, are the following: Cd, Cr, Cu, Ni,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Pb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and Zn. Their contents are 40 mg/Kg, 240 mg/Kg, 70 mg/Kg, 830 mg/Kg and 3890 mg/Kg, respectively. An extraction in aqueous solution was used for determining the amount of dissolved ions nitrate, chemical oxygen demand (COD) and </w:t>
      </w:r>
      <w:proofErr w:type="spellStart"/>
      <w:r>
        <w:rPr>
          <w:rFonts w:ascii="Arial" w:hAnsi="Arial" w:cs="Arial"/>
          <w:color w:val="333333"/>
          <w:sz w:val="21"/>
          <w:szCs w:val="21"/>
        </w:rPr>
        <w:t>pH.</w:t>
      </w:r>
      <w:proofErr w:type="spellEnd"/>
      <w:r>
        <w:rPr>
          <w:rFonts w:ascii="Arial" w:hAnsi="Arial" w:cs="Arial"/>
          <w:color w:val="333333"/>
          <w:sz w:val="21"/>
          <w:szCs w:val="21"/>
        </w:rPr>
        <w:t xml:space="preserve"> The results obtained are 530 mg/Kg, 850 mg/Kg and 7.28, respectively.</w:t>
      </w:r>
    </w:p>
    <w:p w:rsidR="0045395D" w:rsidRPr="000665A4" w:rsidRDefault="0045395D" w:rsidP="000665A4">
      <w:bookmarkStart w:id="0" w:name="_GoBack"/>
      <w:bookmarkEnd w:id="0"/>
    </w:p>
    <w:sectPr w:rsidR="0045395D" w:rsidRPr="000665A4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42B5E"/>
    <w:rsid w:val="00063D82"/>
    <w:rsid w:val="000665A4"/>
    <w:rsid w:val="000F3140"/>
    <w:rsid w:val="00117553"/>
    <w:rsid w:val="00123A24"/>
    <w:rsid w:val="00171B8A"/>
    <w:rsid w:val="001B3E1E"/>
    <w:rsid w:val="001C7155"/>
    <w:rsid w:val="001E7265"/>
    <w:rsid w:val="00253D4E"/>
    <w:rsid w:val="002578BB"/>
    <w:rsid w:val="002C556D"/>
    <w:rsid w:val="003A6E7C"/>
    <w:rsid w:val="003B08EE"/>
    <w:rsid w:val="00406EA8"/>
    <w:rsid w:val="0045395D"/>
    <w:rsid w:val="004702FB"/>
    <w:rsid w:val="004C1F69"/>
    <w:rsid w:val="00502278"/>
    <w:rsid w:val="005A5200"/>
    <w:rsid w:val="005A6075"/>
    <w:rsid w:val="006354DE"/>
    <w:rsid w:val="006663A3"/>
    <w:rsid w:val="00696150"/>
    <w:rsid w:val="006A1983"/>
    <w:rsid w:val="006C3929"/>
    <w:rsid w:val="00714639"/>
    <w:rsid w:val="00845CC6"/>
    <w:rsid w:val="00873AA4"/>
    <w:rsid w:val="00895115"/>
    <w:rsid w:val="00896911"/>
    <w:rsid w:val="008A7C7C"/>
    <w:rsid w:val="00901E61"/>
    <w:rsid w:val="009D5939"/>
    <w:rsid w:val="009E644E"/>
    <w:rsid w:val="00A47D44"/>
    <w:rsid w:val="00A672B0"/>
    <w:rsid w:val="00AF2AF7"/>
    <w:rsid w:val="00B72943"/>
    <w:rsid w:val="00BA6165"/>
    <w:rsid w:val="00BC61D0"/>
    <w:rsid w:val="00CA3A45"/>
    <w:rsid w:val="00CF117F"/>
    <w:rsid w:val="00D007EE"/>
    <w:rsid w:val="00D44055"/>
    <w:rsid w:val="00D513DE"/>
    <w:rsid w:val="00E94207"/>
    <w:rsid w:val="00ED0DE4"/>
    <w:rsid w:val="00EE2366"/>
    <w:rsid w:val="00F7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97</cp:revision>
  <cp:lastPrinted>2023-09-07T09:59:00Z</cp:lastPrinted>
  <dcterms:created xsi:type="dcterms:W3CDTF">2023-09-07T09:28:00Z</dcterms:created>
  <dcterms:modified xsi:type="dcterms:W3CDTF">2023-09-11T09:45:00Z</dcterms:modified>
</cp:coreProperties>
</file>