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7A35" w:rsidRPr="00CA7A35" w:rsidRDefault="00CA7A35" w:rsidP="00CA7A35">
      <w:pPr>
        <w:autoSpaceDE w:val="0"/>
        <w:autoSpaceDN w:val="0"/>
        <w:bidi/>
        <w:adjustRightInd w:val="0"/>
        <w:spacing w:after="0" w:line="240" w:lineRule="auto"/>
        <w:rPr>
          <w:rFonts w:asciiTheme="minorBidi" w:hAnsiTheme="minorBidi"/>
          <w:b/>
          <w:bCs/>
        </w:rPr>
      </w:pPr>
      <w:r w:rsidRPr="00CA7A35">
        <w:rPr>
          <w:rFonts w:asciiTheme="minorBidi" w:hAnsiTheme="minorBidi"/>
          <w:b/>
          <w:bCs/>
          <w:rtl/>
          <w:lang w:val="en-US"/>
        </w:rPr>
        <w:t>العنوان</w:t>
      </w:r>
      <w:r w:rsidRPr="00CA7A35">
        <w:rPr>
          <w:rFonts w:asciiTheme="minorBidi" w:hAnsiTheme="minorBidi"/>
          <w:b/>
          <w:bCs/>
        </w:rPr>
        <w:t xml:space="preserve">: </w:t>
      </w:r>
      <w:r w:rsidRPr="00CA7A35">
        <w:rPr>
          <w:rFonts w:asciiTheme="minorBidi" w:hAnsiTheme="minorBidi"/>
          <w:b/>
          <w:bCs/>
          <w:rtl/>
          <w:lang w:val="en-US"/>
        </w:rPr>
        <w:t>محاكاة</w:t>
      </w:r>
      <w:r w:rsidRPr="00CA7A35">
        <w:rPr>
          <w:rFonts w:asciiTheme="minorBidi" w:hAnsiTheme="minorBidi"/>
          <w:b/>
          <w:bCs/>
        </w:rPr>
        <w:t xml:space="preserve"> </w:t>
      </w:r>
      <w:r w:rsidRPr="00CA7A35">
        <w:rPr>
          <w:rFonts w:asciiTheme="minorBidi" w:hAnsiTheme="minorBidi"/>
          <w:b/>
          <w:bCs/>
          <w:rtl/>
          <w:lang w:val="en-US"/>
        </w:rPr>
        <w:t>خصائص</w:t>
      </w:r>
      <w:r w:rsidRPr="00CA7A35">
        <w:rPr>
          <w:rFonts w:asciiTheme="minorBidi" w:hAnsiTheme="minorBidi"/>
          <w:b/>
          <w:bCs/>
        </w:rPr>
        <w:t xml:space="preserve"> </w:t>
      </w:r>
      <w:r w:rsidRPr="00CA7A35">
        <w:rPr>
          <w:rFonts w:asciiTheme="minorBidi" w:hAnsiTheme="minorBidi"/>
          <w:b/>
          <w:bCs/>
          <w:rtl/>
          <w:lang w:val="en-US"/>
        </w:rPr>
        <w:t>ترانزستور</w:t>
      </w:r>
      <w:r w:rsidRPr="00CA7A35">
        <w:rPr>
          <w:rFonts w:asciiTheme="minorBidi" w:hAnsiTheme="minorBidi"/>
          <w:b/>
          <w:bCs/>
        </w:rPr>
        <w:t xml:space="preserve"> </w:t>
      </w:r>
      <w:r w:rsidRPr="00CA7A35">
        <w:rPr>
          <w:rFonts w:asciiTheme="minorBidi" w:hAnsiTheme="minorBidi"/>
          <w:b/>
          <w:bCs/>
          <w:rtl/>
          <w:lang w:val="en-US"/>
        </w:rPr>
        <w:t>التأثير</w:t>
      </w:r>
      <w:r w:rsidRPr="00CA7A35">
        <w:rPr>
          <w:rFonts w:asciiTheme="minorBidi" w:hAnsiTheme="minorBidi"/>
          <w:b/>
          <w:bCs/>
        </w:rPr>
        <w:t xml:space="preserve"> </w:t>
      </w:r>
      <w:r w:rsidRPr="00CA7A35">
        <w:rPr>
          <w:rFonts w:asciiTheme="minorBidi" w:hAnsiTheme="minorBidi"/>
          <w:b/>
          <w:bCs/>
          <w:rtl/>
          <w:lang w:val="en-US"/>
        </w:rPr>
        <w:t>الحقلي</w:t>
      </w:r>
      <w:r w:rsidRPr="00CA7A35">
        <w:rPr>
          <w:rFonts w:asciiTheme="minorBidi" w:hAnsiTheme="minorBidi"/>
          <w:b/>
          <w:bCs/>
        </w:rPr>
        <w:t xml:space="preserve"> </w:t>
      </w:r>
      <w:r w:rsidRPr="00CA7A35">
        <w:rPr>
          <w:rFonts w:asciiTheme="minorBidi" w:hAnsiTheme="minorBidi"/>
          <w:b/>
          <w:bCs/>
          <w:rtl/>
          <w:lang w:val="en-US"/>
        </w:rPr>
        <w:t>ذي</w:t>
      </w:r>
      <w:r w:rsidRPr="00CA7A35">
        <w:rPr>
          <w:rFonts w:asciiTheme="minorBidi" w:hAnsiTheme="minorBidi"/>
          <w:b/>
          <w:bCs/>
        </w:rPr>
        <w:t xml:space="preserve"> </w:t>
      </w:r>
      <w:r w:rsidRPr="00CA7A35">
        <w:rPr>
          <w:rFonts w:asciiTheme="minorBidi" w:hAnsiTheme="minorBidi"/>
          <w:b/>
          <w:bCs/>
          <w:rtl/>
          <w:lang w:val="en-US"/>
        </w:rPr>
        <w:t>الحاجز</w:t>
      </w:r>
      <w:r w:rsidRPr="00CA7A35">
        <w:rPr>
          <w:rFonts w:asciiTheme="minorBidi" w:hAnsiTheme="minorBidi"/>
          <w:b/>
          <w:bCs/>
        </w:rPr>
        <w:t xml:space="preserve"> </w:t>
      </w:r>
      <w:r w:rsidRPr="00CA7A35">
        <w:rPr>
          <w:rFonts w:asciiTheme="minorBidi" w:hAnsiTheme="minorBidi"/>
          <w:b/>
          <w:bCs/>
          <w:rtl/>
          <w:lang w:val="en-US"/>
        </w:rPr>
        <w:t>شوتكي</w:t>
      </w:r>
      <w:r w:rsidRPr="00CA7A35">
        <w:rPr>
          <w:rFonts w:asciiTheme="minorBidi" w:hAnsiTheme="minorBidi"/>
          <w:b/>
          <w:bCs/>
        </w:rPr>
        <w:t xml:space="preserve"> </w:t>
      </w:r>
      <w:r w:rsidRPr="00CA7A35">
        <w:rPr>
          <w:rFonts w:asciiTheme="minorBidi" w:hAnsiTheme="minorBidi"/>
          <w:b/>
          <w:bCs/>
          <w:rtl/>
          <w:lang w:val="en-US"/>
        </w:rPr>
        <w:t>في</w:t>
      </w:r>
      <w:r w:rsidRPr="00CA7A35">
        <w:rPr>
          <w:rFonts w:asciiTheme="minorBidi" w:hAnsiTheme="minorBidi"/>
          <w:b/>
          <w:bCs/>
        </w:rPr>
        <w:t xml:space="preserve"> </w:t>
      </w:r>
      <w:r w:rsidRPr="00CA7A35">
        <w:rPr>
          <w:rFonts w:asciiTheme="minorBidi" w:hAnsiTheme="minorBidi"/>
          <w:b/>
          <w:bCs/>
          <w:rtl/>
          <w:lang w:val="en-US"/>
        </w:rPr>
        <w:t>الغاليوم</w:t>
      </w:r>
      <w:r w:rsidRPr="00CA7A35">
        <w:rPr>
          <w:rFonts w:asciiTheme="minorBidi" w:hAnsiTheme="minorBidi"/>
          <w:b/>
          <w:bCs/>
        </w:rPr>
        <w:t xml:space="preserve"> </w:t>
      </w:r>
      <w:r w:rsidRPr="00CA7A35">
        <w:rPr>
          <w:rFonts w:asciiTheme="minorBidi" w:hAnsiTheme="minorBidi"/>
          <w:b/>
          <w:bCs/>
          <w:rtl/>
          <w:lang w:val="en-US"/>
        </w:rPr>
        <w:t>زرنيخيد</w:t>
      </w:r>
      <w:r w:rsidRPr="00CA7A35">
        <w:rPr>
          <w:rFonts w:asciiTheme="minorBidi" w:hAnsiTheme="minorBidi"/>
          <w:b/>
          <w:bCs/>
        </w:rPr>
        <w:t xml:space="preserve"> </w:t>
      </w:r>
      <w:proofErr w:type="spellStart"/>
      <w:r w:rsidRPr="00CA7A35">
        <w:rPr>
          <w:rFonts w:asciiTheme="minorBidi" w:hAnsiTheme="minorBidi"/>
          <w:b/>
          <w:bCs/>
        </w:rPr>
        <w:t>GaAs</w:t>
      </w:r>
      <w:proofErr w:type="spellEnd"/>
      <w:r w:rsidRPr="00CA7A35">
        <w:rPr>
          <w:rFonts w:asciiTheme="minorBidi" w:hAnsiTheme="minorBidi"/>
          <w:b/>
          <w:bCs/>
        </w:rPr>
        <w:t xml:space="preserve"> MESFET .</w:t>
      </w:r>
    </w:p>
    <w:p w:rsidR="00CA7A35" w:rsidRPr="00CA7A35" w:rsidRDefault="00CA7A35" w:rsidP="00CA7A35">
      <w:pPr>
        <w:autoSpaceDE w:val="0"/>
        <w:autoSpaceDN w:val="0"/>
        <w:bidi/>
        <w:adjustRightInd w:val="0"/>
        <w:spacing w:after="0" w:line="240" w:lineRule="auto"/>
        <w:rPr>
          <w:rFonts w:asciiTheme="minorBidi" w:hAnsiTheme="minorBidi"/>
          <w:b/>
          <w:bCs/>
        </w:rPr>
      </w:pPr>
      <w:r w:rsidRPr="00CA7A35">
        <w:rPr>
          <w:rFonts w:asciiTheme="minorBidi" w:hAnsiTheme="minorBidi"/>
          <w:b/>
          <w:bCs/>
          <w:rtl/>
          <w:lang w:val="en-US"/>
        </w:rPr>
        <w:t>موجز</w:t>
      </w:r>
      <w:r w:rsidRPr="00CA7A35">
        <w:rPr>
          <w:rFonts w:asciiTheme="minorBidi" w:hAnsiTheme="minorBidi"/>
          <w:b/>
          <w:bCs/>
        </w:rPr>
        <w:t xml:space="preserve"> :</w:t>
      </w:r>
    </w:p>
    <w:p w:rsidR="00CA7A35" w:rsidRPr="00CA7A35" w:rsidRDefault="00CA7A35" w:rsidP="00CA7A35">
      <w:pPr>
        <w:autoSpaceDE w:val="0"/>
        <w:autoSpaceDN w:val="0"/>
        <w:bidi/>
        <w:adjustRightInd w:val="0"/>
        <w:spacing w:after="0" w:line="240" w:lineRule="auto"/>
        <w:rPr>
          <w:rFonts w:asciiTheme="minorBidi" w:hAnsiTheme="minorBidi"/>
        </w:rPr>
      </w:pPr>
      <w:r w:rsidRPr="00CA7A35">
        <w:rPr>
          <w:rFonts w:asciiTheme="minorBidi" w:hAnsiTheme="minorBidi"/>
          <w:rtl/>
          <w:lang w:val="en-US"/>
        </w:rPr>
        <w:t>ف</w:t>
      </w:r>
      <w:r>
        <w:rPr>
          <w:rFonts w:asciiTheme="minorBidi" w:hAnsiTheme="minorBidi" w:hint="cs"/>
          <w:rtl/>
          <w:lang w:val="en-US" w:bidi="ar-DZ"/>
        </w:rPr>
        <w:t>ي</w:t>
      </w:r>
      <w:r w:rsidRPr="00CA7A35">
        <w:rPr>
          <w:rFonts w:asciiTheme="minorBidi" w:hAnsiTheme="minorBidi"/>
        </w:rPr>
        <w:t xml:space="preserve"> </w:t>
      </w:r>
      <w:r w:rsidRPr="00CA7A35">
        <w:rPr>
          <w:rFonts w:asciiTheme="minorBidi" w:hAnsiTheme="minorBidi"/>
          <w:rtl/>
          <w:lang w:val="en-US"/>
        </w:rPr>
        <w:t>هذا</w:t>
      </w:r>
      <w:r w:rsidRPr="00CA7A35">
        <w:rPr>
          <w:rFonts w:asciiTheme="minorBidi" w:hAnsiTheme="minorBidi"/>
        </w:rPr>
        <w:t xml:space="preserve"> </w:t>
      </w:r>
      <w:r w:rsidRPr="00CA7A35">
        <w:rPr>
          <w:rFonts w:asciiTheme="minorBidi" w:hAnsiTheme="minorBidi"/>
          <w:rtl/>
          <w:lang w:val="en-US"/>
        </w:rPr>
        <w:t>العمل</w:t>
      </w:r>
      <w:r w:rsidRPr="00CA7A35">
        <w:rPr>
          <w:rFonts w:asciiTheme="minorBidi" w:hAnsiTheme="minorBidi"/>
        </w:rPr>
        <w:t xml:space="preserve"> </w:t>
      </w:r>
      <w:r w:rsidRPr="00CA7A35">
        <w:rPr>
          <w:rFonts w:asciiTheme="minorBidi" w:hAnsiTheme="minorBidi"/>
          <w:rtl/>
          <w:lang w:val="en-US"/>
        </w:rPr>
        <w:t>نقوم</w:t>
      </w:r>
      <w:r w:rsidRPr="00CA7A35">
        <w:rPr>
          <w:rFonts w:asciiTheme="minorBidi" w:hAnsiTheme="minorBidi"/>
        </w:rPr>
        <w:t xml:space="preserve"> </w:t>
      </w:r>
      <w:r w:rsidRPr="00CA7A35">
        <w:rPr>
          <w:rFonts w:asciiTheme="minorBidi" w:hAnsiTheme="minorBidi"/>
          <w:rtl/>
          <w:lang w:val="en-US"/>
        </w:rPr>
        <w:t>بتقد</w:t>
      </w:r>
      <w:r w:rsidRPr="00CA7A35">
        <w:rPr>
          <w:rFonts w:asciiTheme="minorBidi" w:hAnsiTheme="minorBidi"/>
        </w:rPr>
        <w:t xml:space="preserve"> </w:t>
      </w:r>
      <w:r>
        <w:rPr>
          <w:rFonts w:asciiTheme="minorBidi" w:hAnsiTheme="minorBidi" w:hint="cs"/>
          <w:rtl/>
        </w:rPr>
        <w:t>ي</w:t>
      </w:r>
      <w:r w:rsidRPr="00CA7A35">
        <w:rPr>
          <w:rFonts w:asciiTheme="minorBidi" w:hAnsiTheme="minorBidi"/>
          <w:rtl/>
          <w:lang w:val="en-US"/>
        </w:rPr>
        <w:t>مٌ</w:t>
      </w:r>
      <w:r w:rsidRPr="00CA7A35">
        <w:rPr>
          <w:rFonts w:asciiTheme="minorBidi" w:hAnsiTheme="minorBidi"/>
        </w:rPr>
        <w:t xml:space="preserve"> </w:t>
      </w:r>
      <w:r w:rsidRPr="00CA7A35">
        <w:rPr>
          <w:rFonts w:asciiTheme="minorBidi" w:hAnsiTheme="minorBidi"/>
          <w:rtl/>
          <w:lang w:val="en-US"/>
        </w:rPr>
        <w:t>مقاربة</w:t>
      </w:r>
      <w:r w:rsidRPr="00CA7A35">
        <w:rPr>
          <w:rFonts w:asciiTheme="minorBidi" w:hAnsiTheme="minorBidi"/>
        </w:rPr>
        <w:t xml:space="preserve"> </w:t>
      </w:r>
      <w:r w:rsidR="00C023C2">
        <w:rPr>
          <w:rFonts w:asciiTheme="minorBidi" w:hAnsiTheme="minorBidi"/>
          <w:rtl/>
          <w:lang w:val="en-US"/>
        </w:rPr>
        <w:t>ج</w:t>
      </w:r>
      <w:r w:rsidR="00C023C2">
        <w:rPr>
          <w:rFonts w:asciiTheme="minorBidi" w:hAnsiTheme="minorBidi" w:hint="cs"/>
          <w:rtl/>
          <w:lang w:val="en-US"/>
        </w:rPr>
        <w:t>د</w:t>
      </w:r>
      <w:r w:rsidRPr="00CA7A35">
        <w:rPr>
          <w:rFonts w:asciiTheme="minorBidi" w:hAnsiTheme="minorBidi"/>
        </w:rPr>
        <w:t xml:space="preserve"> </w:t>
      </w:r>
      <w:r>
        <w:rPr>
          <w:rFonts w:asciiTheme="minorBidi" w:hAnsiTheme="minorBidi" w:hint="cs"/>
          <w:rtl/>
        </w:rPr>
        <w:t>ي</w:t>
      </w:r>
      <w:r w:rsidR="00C023C2">
        <w:rPr>
          <w:rFonts w:asciiTheme="minorBidi" w:hAnsiTheme="minorBidi"/>
          <w:rtl/>
          <w:lang w:val="en-US"/>
        </w:rPr>
        <w:t>د</w:t>
      </w:r>
      <w:r w:rsidRPr="00CA7A35">
        <w:rPr>
          <w:rFonts w:asciiTheme="minorBidi" w:hAnsiTheme="minorBidi"/>
          <w:rtl/>
          <w:lang w:val="en-US"/>
        </w:rPr>
        <w:t>ة</w:t>
      </w:r>
      <w:r w:rsidRPr="00CA7A35">
        <w:rPr>
          <w:rFonts w:asciiTheme="minorBidi" w:hAnsiTheme="minorBidi"/>
        </w:rPr>
        <w:t xml:space="preserve"> </w:t>
      </w:r>
      <w:r w:rsidRPr="00CA7A35">
        <w:rPr>
          <w:rFonts w:asciiTheme="minorBidi" w:hAnsiTheme="minorBidi"/>
          <w:rtl/>
          <w:lang w:val="en-US"/>
        </w:rPr>
        <w:t>للخصائص</w:t>
      </w:r>
      <w:r w:rsidRPr="00CA7A35">
        <w:rPr>
          <w:rFonts w:asciiTheme="minorBidi" w:hAnsiTheme="minorBidi"/>
        </w:rPr>
        <w:t xml:space="preserve"> </w:t>
      </w:r>
      <w:r>
        <w:rPr>
          <w:rFonts w:asciiTheme="minorBidi" w:hAnsiTheme="minorBidi" w:hint="cs"/>
          <w:rtl/>
          <w:lang w:val="en-US"/>
        </w:rPr>
        <w:t xml:space="preserve">الثابتة </w:t>
      </w:r>
      <w:r w:rsidRPr="00CA7A35">
        <w:rPr>
          <w:rFonts w:asciiTheme="minorBidi" w:hAnsiTheme="minorBidi"/>
        </w:rPr>
        <w:t xml:space="preserve"> </w:t>
      </w:r>
      <w:r w:rsidRPr="00CA7A35">
        <w:rPr>
          <w:rFonts w:asciiTheme="minorBidi" w:hAnsiTheme="minorBidi"/>
          <w:rtl/>
          <w:lang w:val="en-US"/>
        </w:rPr>
        <w:t>الغ</w:t>
      </w:r>
      <w:r>
        <w:rPr>
          <w:rFonts w:asciiTheme="minorBidi" w:hAnsiTheme="minorBidi" w:hint="cs"/>
          <w:rtl/>
          <w:lang w:val="en-US"/>
        </w:rPr>
        <w:t>ي</w:t>
      </w:r>
      <w:r w:rsidR="00C023C2">
        <w:rPr>
          <w:rFonts w:asciiTheme="minorBidi" w:hAnsiTheme="minorBidi"/>
          <w:rtl/>
          <w:lang w:val="en-US"/>
        </w:rPr>
        <w:t>ر</w:t>
      </w:r>
      <w:r w:rsidRPr="00CA7A35">
        <w:rPr>
          <w:rFonts w:asciiTheme="minorBidi" w:hAnsiTheme="minorBidi"/>
        </w:rPr>
        <w:t xml:space="preserve"> </w:t>
      </w:r>
      <w:r w:rsidRPr="00CA7A35">
        <w:rPr>
          <w:rFonts w:asciiTheme="minorBidi" w:hAnsiTheme="minorBidi"/>
          <w:rtl/>
          <w:lang w:val="en-US"/>
        </w:rPr>
        <w:t>الخط</w:t>
      </w:r>
      <w:r w:rsidRPr="00CA7A35">
        <w:rPr>
          <w:rFonts w:asciiTheme="minorBidi" w:hAnsiTheme="minorBidi"/>
        </w:rPr>
        <w:t xml:space="preserve"> </w:t>
      </w:r>
      <w:r>
        <w:rPr>
          <w:rFonts w:asciiTheme="minorBidi" w:hAnsiTheme="minorBidi" w:hint="cs"/>
          <w:rtl/>
        </w:rPr>
        <w:t>ية</w:t>
      </w:r>
      <w:r w:rsidR="00C023C2">
        <w:rPr>
          <w:rFonts w:asciiTheme="minorBidi" w:hAnsiTheme="minorBidi" w:hint="cs"/>
          <w:rtl/>
          <w:lang w:val="en-US"/>
        </w:rPr>
        <w:t xml:space="preserve"> </w:t>
      </w:r>
      <w:r w:rsidRPr="00CA7A35">
        <w:rPr>
          <w:rFonts w:asciiTheme="minorBidi" w:hAnsiTheme="minorBidi"/>
        </w:rPr>
        <w:t xml:space="preserve"> </w:t>
      </w:r>
      <w:r w:rsidRPr="00CA7A35">
        <w:rPr>
          <w:rFonts w:asciiTheme="minorBidi" w:hAnsiTheme="minorBidi" w:cs="Arial" w:hint="cs"/>
          <w:rtl/>
          <w:lang w:val="en-US"/>
        </w:rPr>
        <w:t>الغاليوم</w:t>
      </w:r>
      <w:r w:rsidRPr="00CA7A35">
        <w:rPr>
          <w:rFonts w:asciiTheme="minorBidi" w:hAnsiTheme="minorBidi" w:cs="Arial"/>
          <w:rtl/>
          <w:lang w:val="en-US"/>
        </w:rPr>
        <w:t xml:space="preserve"> </w:t>
      </w:r>
      <w:r w:rsidRPr="00CA7A35">
        <w:rPr>
          <w:rFonts w:asciiTheme="minorBidi" w:hAnsiTheme="minorBidi" w:cs="Arial" w:hint="cs"/>
          <w:rtl/>
          <w:lang w:val="en-US"/>
        </w:rPr>
        <w:t>زرنيخيد</w:t>
      </w:r>
      <w:r w:rsidRPr="00CA7A35">
        <w:rPr>
          <w:rFonts w:asciiTheme="minorBidi" w:hAnsiTheme="minorBidi" w:cs="Arial"/>
          <w:rtl/>
          <w:lang w:val="en-US"/>
        </w:rPr>
        <w:t xml:space="preserve"> </w:t>
      </w:r>
      <w:r w:rsidR="00C023C2">
        <w:rPr>
          <w:rFonts w:asciiTheme="minorBidi" w:hAnsiTheme="minorBidi" w:cs="Arial" w:hint="cs"/>
          <w:rtl/>
          <w:lang w:val="en-US"/>
        </w:rPr>
        <w:t xml:space="preserve"> </w:t>
      </w:r>
      <w:r w:rsidRPr="00CA7A35">
        <w:rPr>
          <w:rFonts w:asciiTheme="minorBidi" w:hAnsiTheme="minorBidi"/>
        </w:rPr>
        <w:t xml:space="preserve">MESFET </w:t>
      </w:r>
      <w:proofErr w:type="spellStart"/>
      <w:r w:rsidRPr="00CA7A35">
        <w:rPr>
          <w:rFonts w:asciiTheme="minorBidi" w:hAnsiTheme="minorBidi"/>
        </w:rPr>
        <w:t>GaAs</w:t>
      </w:r>
      <w:proofErr w:type="spellEnd"/>
      <w:r w:rsidRPr="00CA7A35">
        <w:rPr>
          <w:rFonts w:asciiTheme="minorBidi" w:hAnsiTheme="minorBidi"/>
        </w:rPr>
        <w:t xml:space="preserve"> </w:t>
      </w:r>
      <w:r w:rsidR="00C023C2">
        <w:rPr>
          <w:rFonts w:asciiTheme="minorBidi" w:hAnsiTheme="minorBidi" w:hint="cs"/>
          <w:rtl/>
        </w:rPr>
        <w:t xml:space="preserve"> </w:t>
      </w:r>
      <w:r w:rsidRPr="00CA7A35">
        <w:rPr>
          <w:rFonts w:asciiTheme="minorBidi" w:hAnsiTheme="minorBidi"/>
          <w:rtl/>
          <w:lang w:val="en-US"/>
        </w:rPr>
        <w:t>و</w:t>
      </w:r>
      <w:r w:rsidRPr="00CA7A35">
        <w:rPr>
          <w:rFonts w:asciiTheme="minorBidi" w:hAnsiTheme="minorBidi"/>
        </w:rPr>
        <w:t xml:space="preserve"> </w:t>
      </w:r>
      <w:r w:rsidRPr="00CA7A35">
        <w:rPr>
          <w:rFonts w:asciiTheme="minorBidi" w:hAnsiTheme="minorBidi"/>
          <w:rtl/>
          <w:lang w:val="en-US"/>
        </w:rPr>
        <w:t>ذلك</w:t>
      </w:r>
    </w:p>
    <w:p w:rsidR="00CA7A35" w:rsidRPr="00CA7A35" w:rsidRDefault="00CA7A35" w:rsidP="00C023C2">
      <w:pPr>
        <w:autoSpaceDE w:val="0"/>
        <w:autoSpaceDN w:val="0"/>
        <w:bidi/>
        <w:adjustRightInd w:val="0"/>
        <w:spacing w:after="0" w:line="240" w:lineRule="auto"/>
        <w:rPr>
          <w:rFonts w:asciiTheme="minorBidi" w:hAnsiTheme="minorBidi"/>
        </w:rPr>
      </w:pPr>
      <w:r w:rsidRPr="00CA7A35">
        <w:rPr>
          <w:rFonts w:asciiTheme="minorBidi" w:hAnsiTheme="minorBidi"/>
          <w:rtl/>
          <w:lang w:val="en-US"/>
        </w:rPr>
        <w:t>بالأخذ</w:t>
      </w:r>
      <w:r w:rsidRPr="00CA7A35">
        <w:rPr>
          <w:rFonts w:asciiTheme="minorBidi" w:hAnsiTheme="minorBidi"/>
        </w:rPr>
        <w:t xml:space="preserve"> </w:t>
      </w:r>
      <w:r w:rsidRPr="00CA7A35">
        <w:rPr>
          <w:rFonts w:asciiTheme="minorBidi" w:hAnsiTheme="minorBidi"/>
          <w:rtl/>
          <w:lang w:val="en-US"/>
        </w:rPr>
        <w:t>بع</w:t>
      </w:r>
      <w:r w:rsidR="00C023C2">
        <w:rPr>
          <w:rFonts w:asciiTheme="minorBidi" w:hAnsiTheme="minorBidi" w:hint="cs"/>
          <w:rtl/>
        </w:rPr>
        <w:t xml:space="preserve">ين </w:t>
      </w:r>
      <w:r w:rsidRPr="00CA7A35">
        <w:rPr>
          <w:rFonts w:asciiTheme="minorBidi" w:hAnsiTheme="minorBidi"/>
        </w:rPr>
        <w:t xml:space="preserve"> </w:t>
      </w:r>
      <w:r w:rsidRPr="00CA7A35">
        <w:rPr>
          <w:rFonts w:asciiTheme="minorBidi" w:hAnsiTheme="minorBidi"/>
          <w:rtl/>
          <w:lang w:val="en-US"/>
        </w:rPr>
        <w:t>الاعتبار</w:t>
      </w:r>
      <w:r w:rsidRPr="00CA7A35">
        <w:rPr>
          <w:rFonts w:asciiTheme="minorBidi" w:hAnsiTheme="minorBidi"/>
        </w:rPr>
        <w:t xml:space="preserve"> </w:t>
      </w:r>
      <w:r w:rsidRPr="00CA7A35">
        <w:rPr>
          <w:rFonts w:asciiTheme="minorBidi" w:hAnsiTheme="minorBidi"/>
          <w:rtl/>
          <w:lang w:val="en-US"/>
        </w:rPr>
        <w:t>ظروف</w:t>
      </w:r>
      <w:r w:rsidRPr="00CA7A35">
        <w:rPr>
          <w:rFonts w:asciiTheme="minorBidi" w:hAnsiTheme="minorBidi"/>
        </w:rPr>
        <w:t xml:space="preserve"> </w:t>
      </w:r>
      <w:r w:rsidRPr="00CA7A35">
        <w:rPr>
          <w:rFonts w:asciiTheme="minorBidi" w:hAnsiTheme="minorBidi"/>
          <w:rtl/>
          <w:lang w:val="en-US"/>
        </w:rPr>
        <w:t>سطح</w:t>
      </w:r>
      <w:r w:rsidRPr="00CA7A35">
        <w:rPr>
          <w:rFonts w:asciiTheme="minorBidi" w:hAnsiTheme="minorBidi"/>
        </w:rPr>
        <w:t xml:space="preserve"> </w:t>
      </w:r>
      <w:r w:rsidRPr="00CA7A35">
        <w:rPr>
          <w:rFonts w:asciiTheme="minorBidi" w:hAnsiTheme="minorBidi"/>
          <w:rtl/>
          <w:lang w:val="en-US"/>
        </w:rPr>
        <w:t>وصلة</w:t>
      </w:r>
      <w:r w:rsidR="00C023C2">
        <w:rPr>
          <w:rFonts w:asciiTheme="minorBidi" w:hAnsiTheme="minorBidi" w:hint="cs"/>
          <w:rtl/>
          <w:lang w:val="en-US"/>
        </w:rPr>
        <w:t xml:space="preserve"> </w:t>
      </w:r>
      <w:r w:rsidRPr="00CA7A35">
        <w:rPr>
          <w:rFonts w:asciiTheme="minorBidi" w:hAnsiTheme="minorBidi"/>
        </w:rPr>
        <w:t xml:space="preserve"> </w:t>
      </w:r>
      <w:r w:rsidRPr="00CA7A35">
        <w:rPr>
          <w:rFonts w:asciiTheme="minorBidi" w:hAnsiTheme="minorBidi"/>
          <w:rtl/>
          <w:lang w:val="en-US"/>
        </w:rPr>
        <w:t>شوتك</w:t>
      </w:r>
      <w:r w:rsidR="00C023C2">
        <w:rPr>
          <w:rFonts w:asciiTheme="minorBidi" w:hAnsiTheme="minorBidi" w:hint="cs"/>
          <w:rtl/>
          <w:lang w:val="en-US"/>
        </w:rPr>
        <w:t>ي</w:t>
      </w:r>
      <w:r w:rsidRPr="00CA7A35">
        <w:rPr>
          <w:rFonts w:asciiTheme="minorBidi" w:hAnsiTheme="minorBidi"/>
        </w:rPr>
        <w:t xml:space="preserve"> </w:t>
      </w:r>
      <w:r w:rsidRPr="00CA7A35">
        <w:rPr>
          <w:rFonts w:asciiTheme="minorBidi" w:hAnsiTheme="minorBidi"/>
          <w:rtl/>
          <w:lang w:val="en-US"/>
        </w:rPr>
        <w:t>بمقارنة</w:t>
      </w:r>
      <w:r w:rsidRPr="00CA7A35">
        <w:rPr>
          <w:rFonts w:asciiTheme="minorBidi" w:hAnsiTheme="minorBidi"/>
        </w:rPr>
        <w:t xml:space="preserve"> </w:t>
      </w:r>
      <w:r w:rsidRPr="00CA7A35">
        <w:rPr>
          <w:rFonts w:asciiTheme="minorBidi" w:hAnsiTheme="minorBidi"/>
          <w:rtl/>
          <w:lang w:val="en-US"/>
        </w:rPr>
        <w:t>نتائج</w:t>
      </w:r>
      <w:r w:rsidRPr="00CA7A35">
        <w:rPr>
          <w:rFonts w:asciiTheme="minorBidi" w:hAnsiTheme="minorBidi"/>
        </w:rPr>
        <w:t xml:space="preserve"> </w:t>
      </w:r>
      <w:r w:rsidRPr="00CA7A35">
        <w:rPr>
          <w:rFonts w:asciiTheme="minorBidi" w:hAnsiTheme="minorBidi"/>
          <w:rtl/>
          <w:lang w:val="en-US"/>
        </w:rPr>
        <w:t>المحاكاة</w:t>
      </w:r>
      <w:r w:rsidR="00C023C2">
        <w:rPr>
          <w:rFonts w:asciiTheme="minorBidi" w:hAnsiTheme="minorBidi" w:hint="cs"/>
          <w:rtl/>
          <w:lang w:val="en-US"/>
        </w:rPr>
        <w:t xml:space="preserve"> </w:t>
      </w:r>
      <w:r w:rsidRPr="00CA7A35">
        <w:rPr>
          <w:rFonts w:asciiTheme="minorBidi" w:hAnsiTheme="minorBidi"/>
        </w:rPr>
        <w:t xml:space="preserve"> </w:t>
      </w:r>
      <w:r w:rsidRPr="00CA7A35">
        <w:rPr>
          <w:rFonts w:asciiTheme="minorBidi" w:hAnsiTheme="minorBidi"/>
          <w:rtl/>
          <w:lang w:val="en-US"/>
        </w:rPr>
        <w:t>العدد</w:t>
      </w:r>
      <w:r w:rsidR="00C023C2">
        <w:rPr>
          <w:rFonts w:asciiTheme="minorBidi" w:hAnsiTheme="minorBidi" w:hint="cs"/>
          <w:rtl/>
        </w:rPr>
        <w:t>ية</w:t>
      </w:r>
      <w:r w:rsidRPr="00CA7A35">
        <w:rPr>
          <w:rFonts w:asciiTheme="minorBidi" w:hAnsiTheme="minorBidi"/>
        </w:rPr>
        <w:t xml:space="preserve"> </w:t>
      </w:r>
      <w:r w:rsidRPr="00CA7A35">
        <w:rPr>
          <w:rFonts w:asciiTheme="minorBidi" w:hAnsiTheme="minorBidi"/>
          <w:rtl/>
          <w:lang w:val="en-US"/>
        </w:rPr>
        <w:t>للمقاربة</w:t>
      </w:r>
      <w:r w:rsidRPr="00CA7A35">
        <w:rPr>
          <w:rFonts w:asciiTheme="minorBidi" w:hAnsiTheme="minorBidi"/>
        </w:rPr>
        <w:t xml:space="preserve"> </w:t>
      </w:r>
      <w:r w:rsidRPr="00CA7A35">
        <w:rPr>
          <w:rFonts w:asciiTheme="minorBidi" w:hAnsiTheme="minorBidi"/>
          <w:rtl/>
          <w:lang w:val="en-US"/>
        </w:rPr>
        <w:t>المقترحة</w:t>
      </w:r>
      <w:r w:rsidRPr="00CA7A35">
        <w:rPr>
          <w:rFonts w:asciiTheme="minorBidi" w:hAnsiTheme="minorBidi"/>
        </w:rPr>
        <w:t xml:space="preserve"> </w:t>
      </w:r>
      <w:r w:rsidRPr="00CA7A35">
        <w:rPr>
          <w:rFonts w:asciiTheme="minorBidi" w:hAnsiTheme="minorBidi"/>
          <w:rtl/>
          <w:lang w:val="en-US"/>
        </w:rPr>
        <w:t>مع</w:t>
      </w:r>
      <w:r w:rsidRPr="00CA7A35">
        <w:rPr>
          <w:rFonts w:asciiTheme="minorBidi" w:hAnsiTheme="minorBidi"/>
        </w:rPr>
        <w:t xml:space="preserve"> </w:t>
      </w:r>
      <w:r w:rsidRPr="00CA7A35">
        <w:rPr>
          <w:rFonts w:asciiTheme="minorBidi" w:hAnsiTheme="minorBidi"/>
          <w:rtl/>
          <w:lang w:val="en-US"/>
        </w:rPr>
        <w:t>نموذج</w:t>
      </w:r>
      <w:r w:rsidR="00C023C2">
        <w:rPr>
          <w:rFonts w:asciiTheme="minorBidi" w:hAnsiTheme="minorBidi" w:hint="cs"/>
          <w:rtl/>
          <w:lang w:val="en-US"/>
        </w:rPr>
        <w:t xml:space="preserve"> </w:t>
      </w:r>
      <w:r w:rsidRPr="00CA7A35">
        <w:rPr>
          <w:rFonts w:asciiTheme="minorBidi" w:hAnsiTheme="minorBidi"/>
        </w:rPr>
        <w:t xml:space="preserve"> </w:t>
      </w:r>
      <w:r w:rsidR="00C023C2">
        <w:rPr>
          <w:rFonts w:asciiTheme="minorBidi" w:hAnsiTheme="minorBidi" w:hint="cs"/>
          <w:rtl/>
          <w:lang w:val="en-US"/>
        </w:rPr>
        <w:t xml:space="preserve">فيزيائي </w:t>
      </w:r>
      <w:r w:rsidRPr="00CA7A35">
        <w:rPr>
          <w:rFonts w:asciiTheme="minorBidi" w:hAnsiTheme="minorBidi"/>
          <w:rtl/>
          <w:lang w:val="en-US"/>
        </w:rPr>
        <w:t>حد</w:t>
      </w:r>
      <w:r w:rsidRPr="00CA7A35">
        <w:rPr>
          <w:rFonts w:asciiTheme="minorBidi" w:hAnsiTheme="minorBidi"/>
        </w:rPr>
        <w:t xml:space="preserve"> </w:t>
      </w:r>
      <w:r w:rsidR="00C023C2">
        <w:rPr>
          <w:rFonts w:asciiTheme="minorBidi" w:hAnsiTheme="minorBidi" w:hint="cs"/>
          <w:rtl/>
        </w:rPr>
        <w:t>يث</w:t>
      </w:r>
      <w:r w:rsidRPr="00CA7A35">
        <w:rPr>
          <w:rFonts w:asciiTheme="minorBidi" w:hAnsiTheme="minorBidi"/>
          <w:rtl/>
          <w:lang w:val="en-US"/>
        </w:rPr>
        <w:t>،</w:t>
      </w:r>
      <w:r w:rsidRPr="00CA7A35">
        <w:rPr>
          <w:rFonts w:asciiTheme="minorBidi" w:hAnsiTheme="minorBidi"/>
        </w:rPr>
        <w:t xml:space="preserve"> </w:t>
      </w:r>
      <w:r w:rsidRPr="00CA7A35">
        <w:rPr>
          <w:rFonts w:asciiTheme="minorBidi" w:hAnsiTheme="minorBidi"/>
          <w:rtl/>
          <w:lang w:val="en-US"/>
        </w:rPr>
        <w:t>و</w:t>
      </w:r>
      <w:r w:rsidRPr="00CA7A35">
        <w:rPr>
          <w:rFonts w:asciiTheme="minorBidi" w:hAnsiTheme="minorBidi"/>
        </w:rPr>
        <w:t xml:space="preserve"> </w:t>
      </w:r>
      <w:r w:rsidRPr="00CA7A35">
        <w:rPr>
          <w:rFonts w:asciiTheme="minorBidi" w:hAnsiTheme="minorBidi"/>
          <w:rtl/>
          <w:lang w:val="en-US"/>
        </w:rPr>
        <w:t>كذلك</w:t>
      </w:r>
      <w:r w:rsidRPr="00CA7A35">
        <w:rPr>
          <w:rFonts w:asciiTheme="minorBidi" w:hAnsiTheme="minorBidi"/>
        </w:rPr>
        <w:t xml:space="preserve"> </w:t>
      </w:r>
      <w:r w:rsidRPr="00CA7A35">
        <w:rPr>
          <w:rFonts w:asciiTheme="minorBidi" w:hAnsiTheme="minorBidi"/>
          <w:rtl/>
          <w:lang w:val="en-US"/>
        </w:rPr>
        <w:t>مع</w:t>
      </w:r>
      <w:r w:rsidRPr="00CA7A35">
        <w:rPr>
          <w:rFonts w:asciiTheme="minorBidi" w:hAnsiTheme="minorBidi"/>
        </w:rPr>
        <w:t xml:space="preserve"> </w:t>
      </w:r>
      <w:r w:rsidRPr="00CA7A35">
        <w:rPr>
          <w:rFonts w:asciiTheme="minorBidi" w:hAnsiTheme="minorBidi"/>
          <w:rtl/>
          <w:lang w:val="en-US"/>
        </w:rPr>
        <w:t>نتائج</w:t>
      </w:r>
      <w:r w:rsidRPr="00CA7A35">
        <w:rPr>
          <w:rFonts w:asciiTheme="minorBidi" w:hAnsiTheme="minorBidi"/>
        </w:rPr>
        <w:t xml:space="preserve"> </w:t>
      </w:r>
      <w:r w:rsidR="00C023C2">
        <w:rPr>
          <w:rFonts w:asciiTheme="minorBidi" w:hAnsiTheme="minorBidi" w:hint="cs"/>
          <w:rtl/>
          <w:lang w:val="en-US"/>
        </w:rPr>
        <w:t>تجريبية</w:t>
      </w:r>
      <w:r w:rsidRPr="00CA7A35">
        <w:rPr>
          <w:rFonts w:asciiTheme="minorBidi" w:hAnsiTheme="minorBidi"/>
        </w:rPr>
        <w:t xml:space="preserve"> </w:t>
      </w:r>
      <w:r w:rsidRPr="00CA7A35">
        <w:rPr>
          <w:rFonts w:asciiTheme="minorBidi" w:hAnsiTheme="minorBidi"/>
          <w:rtl/>
          <w:lang w:val="en-US"/>
        </w:rPr>
        <w:t>على</w:t>
      </w:r>
      <w:r w:rsidRPr="00CA7A35">
        <w:rPr>
          <w:rFonts w:asciiTheme="minorBidi" w:hAnsiTheme="minorBidi"/>
        </w:rPr>
        <w:t xml:space="preserve"> </w:t>
      </w:r>
      <w:r w:rsidRPr="00CA7A35">
        <w:rPr>
          <w:rFonts w:asciiTheme="minorBidi" w:hAnsiTheme="minorBidi"/>
          <w:rtl/>
          <w:lang w:val="en-US"/>
        </w:rPr>
        <w:t>عنصر</w:t>
      </w:r>
    </w:p>
    <w:p w:rsidR="00CA7A35" w:rsidRPr="00CA7A35" w:rsidRDefault="00CA7A35" w:rsidP="00CA7A35">
      <w:pPr>
        <w:autoSpaceDE w:val="0"/>
        <w:autoSpaceDN w:val="0"/>
        <w:bidi/>
        <w:adjustRightInd w:val="0"/>
        <w:spacing w:after="0" w:line="240" w:lineRule="auto"/>
        <w:rPr>
          <w:rFonts w:asciiTheme="minorBidi" w:hAnsiTheme="minorBidi"/>
        </w:rPr>
      </w:pPr>
      <w:r w:rsidRPr="00CA7A35">
        <w:rPr>
          <w:rFonts w:asciiTheme="minorBidi" w:hAnsiTheme="minorBidi"/>
          <w:rtl/>
          <w:lang w:val="en-US"/>
        </w:rPr>
        <w:t>الدراسة،</w:t>
      </w:r>
      <w:r w:rsidRPr="00CA7A35">
        <w:rPr>
          <w:rFonts w:asciiTheme="minorBidi" w:hAnsiTheme="minorBidi"/>
        </w:rPr>
        <w:t xml:space="preserve"> </w:t>
      </w:r>
      <w:r w:rsidRPr="00CA7A35">
        <w:rPr>
          <w:rFonts w:asciiTheme="minorBidi" w:hAnsiTheme="minorBidi"/>
          <w:rtl/>
          <w:lang w:val="en-US"/>
        </w:rPr>
        <w:t>تب</w:t>
      </w:r>
      <w:r w:rsidR="00C023C2">
        <w:rPr>
          <w:rFonts w:asciiTheme="minorBidi" w:hAnsiTheme="minorBidi" w:hint="cs"/>
          <w:rtl/>
        </w:rPr>
        <w:t xml:space="preserve">ين </w:t>
      </w:r>
      <w:r w:rsidRPr="00CA7A35">
        <w:rPr>
          <w:rFonts w:asciiTheme="minorBidi" w:hAnsiTheme="minorBidi"/>
        </w:rPr>
        <w:t xml:space="preserve"> </w:t>
      </w:r>
      <w:r w:rsidRPr="00CA7A35">
        <w:rPr>
          <w:rFonts w:asciiTheme="minorBidi" w:hAnsiTheme="minorBidi"/>
          <w:rtl/>
          <w:lang w:val="en-US"/>
        </w:rPr>
        <w:t>أن</w:t>
      </w:r>
      <w:r w:rsidRPr="00CA7A35">
        <w:rPr>
          <w:rFonts w:asciiTheme="minorBidi" w:hAnsiTheme="minorBidi"/>
        </w:rPr>
        <w:t xml:space="preserve"> </w:t>
      </w:r>
      <w:r w:rsidRPr="00CA7A35">
        <w:rPr>
          <w:rFonts w:asciiTheme="minorBidi" w:hAnsiTheme="minorBidi"/>
          <w:rtl/>
          <w:lang w:val="en-US"/>
        </w:rPr>
        <w:t>النتائج</w:t>
      </w:r>
      <w:r w:rsidRPr="00CA7A35">
        <w:rPr>
          <w:rFonts w:asciiTheme="minorBidi" w:hAnsiTheme="minorBidi"/>
        </w:rPr>
        <w:t xml:space="preserve"> </w:t>
      </w:r>
      <w:r w:rsidRPr="00CA7A35">
        <w:rPr>
          <w:rFonts w:asciiTheme="minorBidi" w:hAnsiTheme="minorBidi"/>
          <w:rtl/>
          <w:lang w:val="en-US"/>
        </w:rPr>
        <w:t>تتفق</w:t>
      </w:r>
      <w:r w:rsidRPr="00CA7A35">
        <w:rPr>
          <w:rFonts w:asciiTheme="minorBidi" w:hAnsiTheme="minorBidi"/>
        </w:rPr>
        <w:t xml:space="preserve"> </w:t>
      </w:r>
      <w:r w:rsidRPr="00CA7A35">
        <w:rPr>
          <w:rFonts w:asciiTheme="minorBidi" w:hAnsiTheme="minorBidi"/>
          <w:rtl/>
          <w:lang w:val="en-US"/>
        </w:rPr>
        <w:t>تماما</w:t>
      </w:r>
      <w:r w:rsidRPr="00CA7A35">
        <w:rPr>
          <w:rFonts w:asciiTheme="minorBidi" w:hAnsiTheme="minorBidi"/>
        </w:rPr>
        <w:t xml:space="preserve"> </w:t>
      </w:r>
      <w:r w:rsidRPr="00CA7A35">
        <w:rPr>
          <w:rFonts w:asciiTheme="minorBidi" w:hAnsiTheme="minorBidi"/>
          <w:rtl/>
          <w:lang w:val="en-US"/>
        </w:rPr>
        <w:t>مع</w:t>
      </w:r>
      <w:r w:rsidRPr="00CA7A35">
        <w:rPr>
          <w:rFonts w:asciiTheme="minorBidi" w:hAnsiTheme="minorBidi"/>
        </w:rPr>
        <w:t xml:space="preserve"> </w:t>
      </w:r>
      <w:r w:rsidRPr="00CA7A35">
        <w:rPr>
          <w:rFonts w:asciiTheme="minorBidi" w:hAnsiTheme="minorBidi"/>
          <w:rtl/>
          <w:lang w:val="en-US"/>
        </w:rPr>
        <w:t>الواقع</w:t>
      </w:r>
      <w:r w:rsidRPr="00CA7A35">
        <w:rPr>
          <w:rFonts w:asciiTheme="minorBidi" w:hAnsiTheme="minorBidi"/>
        </w:rPr>
        <w:t xml:space="preserve"> .</w:t>
      </w:r>
    </w:p>
    <w:p w:rsidR="00CA7A35" w:rsidRPr="00CA7A35" w:rsidRDefault="00CA7A35" w:rsidP="00CA7A35">
      <w:pPr>
        <w:autoSpaceDE w:val="0"/>
        <w:autoSpaceDN w:val="0"/>
        <w:bidi/>
        <w:adjustRightInd w:val="0"/>
        <w:spacing w:after="0" w:line="240" w:lineRule="auto"/>
        <w:rPr>
          <w:rFonts w:asciiTheme="minorBidi" w:hAnsiTheme="minorBidi"/>
        </w:rPr>
      </w:pPr>
      <w:r w:rsidRPr="00CA7A35">
        <w:rPr>
          <w:rFonts w:asciiTheme="minorBidi" w:hAnsiTheme="minorBidi"/>
          <w:rtl/>
          <w:lang w:val="en-US"/>
        </w:rPr>
        <w:t>قدمنا</w:t>
      </w:r>
      <w:r w:rsidRPr="00CA7A35">
        <w:rPr>
          <w:rFonts w:asciiTheme="minorBidi" w:hAnsiTheme="minorBidi"/>
        </w:rPr>
        <w:t xml:space="preserve"> </w:t>
      </w:r>
      <w:r w:rsidRPr="00CA7A35">
        <w:rPr>
          <w:rFonts w:asciiTheme="minorBidi" w:hAnsiTheme="minorBidi"/>
          <w:rtl/>
          <w:lang w:val="en-US"/>
        </w:rPr>
        <w:t>جمع</w:t>
      </w:r>
      <w:r w:rsidRPr="00CA7A35">
        <w:rPr>
          <w:rFonts w:asciiTheme="minorBidi" w:hAnsiTheme="minorBidi"/>
        </w:rPr>
        <w:t xml:space="preserve"> </w:t>
      </w:r>
      <w:r w:rsidRPr="00CA7A35">
        <w:rPr>
          <w:rFonts w:asciiTheme="minorBidi" w:hAnsiTheme="minorBidi"/>
          <w:rtl/>
          <w:lang w:val="en-US"/>
        </w:rPr>
        <w:t>لمختلف</w:t>
      </w:r>
      <w:r w:rsidRPr="00CA7A35">
        <w:rPr>
          <w:rFonts w:asciiTheme="minorBidi" w:hAnsiTheme="minorBidi"/>
        </w:rPr>
        <w:t xml:space="preserve"> </w:t>
      </w:r>
      <w:r w:rsidRPr="00CA7A35">
        <w:rPr>
          <w:rFonts w:asciiTheme="minorBidi" w:hAnsiTheme="minorBidi"/>
          <w:rtl/>
          <w:lang w:val="en-US"/>
        </w:rPr>
        <w:t>القوان</w:t>
      </w:r>
      <w:r w:rsidR="00C023C2">
        <w:rPr>
          <w:rFonts w:asciiTheme="minorBidi" w:hAnsiTheme="minorBidi" w:hint="cs"/>
          <w:rtl/>
        </w:rPr>
        <w:t>ين</w:t>
      </w:r>
      <w:r w:rsidRPr="00CA7A35">
        <w:rPr>
          <w:rFonts w:asciiTheme="minorBidi" w:hAnsiTheme="minorBidi"/>
        </w:rPr>
        <w:t xml:space="preserve"> </w:t>
      </w:r>
      <w:r w:rsidRPr="00CA7A35">
        <w:rPr>
          <w:rFonts w:asciiTheme="minorBidi" w:hAnsiTheme="minorBidi"/>
          <w:rtl/>
          <w:lang w:val="en-US"/>
        </w:rPr>
        <w:t>غ</w:t>
      </w:r>
      <w:r w:rsidR="00C023C2">
        <w:rPr>
          <w:rFonts w:asciiTheme="minorBidi" w:hAnsiTheme="minorBidi" w:hint="cs"/>
          <w:rtl/>
        </w:rPr>
        <w:t>ير</w:t>
      </w:r>
      <w:r w:rsidRPr="00CA7A35">
        <w:rPr>
          <w:rFonts w:asciiTheme="minorBidi" w:hAnsiTheme="minorBidi"/>
        </w:rPr>
        <w:t xml:space="preserve"> </w:t>
      </w:r>
      <w:r w:rsidRPr="00CA7A35">
        <w:rPr>
          <w:rFonts w:asciiTheme="minorBidi" w:hAnsiTheme="minorBidi"/>
          <w:rtl/>
          <w:lang w:val="en-US"/>
        </w:rPr>
        <w:t>الخط</w:t>
      </w:r>
      <w:r w:rsidR="00C023C2">
        <w:rPr>
          <w:rFonts w:asciiTheme="minorBidi" w:hAnsiTheme="minorBidi" w:hint="cs"/>
          <w:rtl/>
        </w:rPr>
        <w:t xml:space="preserve">ية </w:t>
      </w:r>
      <w:r w:rsidRPr="00CA7A35">
        <w:rPr>
          <w:rFonts w:asciiTheme="minorBidi" w:hAnsiTheme="minorBidi"/>
        </w:rPr>
        <w:t xml:space="preserve"> </w:t>
      </w:r>
      <w:r w:rsidRPr="00CA7A35">
        <w:rPr>
          <w:rFonts w:asciiTheme="minorBidi" w:hAnsiTheme="minorBidi"/>
          <w:rtl/>
          <w:lang w:val="en-US"/>
        </w:rPr>
        <w:t>للتنقل</w:t>
      </w:r>
      <w:r w:rsidRPr="00CA7A35">
        <w:rPr>
          <w:rFonts w:asciiTheme="minorBidi" w:hAnsiTheme="minorBidi"/>
        </w:rPr>
        <w:t xml:space="preserve"> </w:t>
      </w:r>
      <w:r w:rsidRPr="00CA7A35">
        <w:rPr>
          <w:rFonts w:asciiTheme="minorBidi" w:hAnsiTheme="minorBidi"/>
          <w:rtl/>
          <w:lang w:val="en-US"/>
        </w:rPr>
        <w:t>الإلكتروني</w:t>
      </w:r>
      <w:r w:rsidRPr="00CA7A35">
        <w:rPr>
          <w:rFonts w:asciiTheme="minorBidi" w:hAnsiTheme="minorBidi"/>
        </w:rPr>
        <w:t xml:space="preserve"> </w:t>
      </w:r>
      <w:r w:rsidRPr="00CA7A35">
        <w:rPr>
          <w:rFonts w:asciiTheme="minorBidi" w:hAnsiTheme="minorBidi"/>
          <w:rtl/>
          <w:lang w:val="en-US"/>
        </w:rPr>
        <w:t>المستخدمة</w:t>
      </w:r>
      <w:r w:rsidRPr="00CA7A35">
        <w:rPr>
          <w:rFonts w:asciiTheme="minorBidi" w:hAnsiTheme="minorBidi"/>
        </w:rPr>
        <w:t xml:space="preserve"> </w:t>
      </w:r>
      <w:r w:rsidRPr="00CA7A35">
        <w:rPr>
          <w:rFonts w:asciiTheme="minorBidi" w:hAnsiTheme="minorBidi"/>
          <w:rtl/>
          <w:lang w:val="en-US"/>
        </w:rPr>
        <w:t>ف</w:t>
      </w:r>
      <w:r w:rsidR="00C023C2">
        <w:rPr>
          <w:rFonts w:asciiTheme="minorBidi" w:hAnsiTheme="minorBidi" w:hint="cs"/>
          <w:rtl/>
          <w:lang w:val="en-US"/>
        </w:rPr>
        <w:t xml:space="preserve">ي </w:t>
      </w:r>
      <w:r w:rsidRPr="00CA7A35">
        <w:rPr>
          <w:rFonts w:asciiTheme="minorBidi" w:hAnsiTheme="minorBidi"/>
        </w:rPr>
        <w:t xml:space="preserve"> </w:t>
      </w:r>
      <w:r w:rsidRPr="00CA7A35">
        <w:rPr>
          <w:rFonts w:asciiTheme="minorBidi" w:hAnsiTheme="minorBidi"/>
          <w:rtl/>
          <w:lang w:val="en-US"/>
        </w:rPr>
        <w:t>دراسة</w:t>
      </w:r>
      <w:r w:rsidRPr="00CA7A35">
        <w:rPr>
          <w:rFonts w:asciiTheme="minorBidi" w:hAnsiTheme="minorBidi"/>
        </w:rPr>
        <w:t xml:space="preserve"> </w:t>
      </w:r>
      <w:r w:rsidRPr="00CA7A35">
        <w:rPr>
          <w:rFonts w:asciiTheme="minorBidi" w:hAnsiTheme="minorBidi" w:cs="Arial" w:hint="cs"/>
          <w:rtl/>
          <w:lang w:val="en-US"/>
        </w:rPr>
        <w:t>الغاليوم</w:t>
      </w:r>
      <w:r w:rsidRPr="00CA7A35">
        <w:rPr>
          <w:rFonts w:asciiTheme="minorBidi" w:hAnsiTheme="minorBidi" w:cs="Arial"/>
          <w:rtl/>
          <w:lang w:val="en-US"/>
        </w:rPr>
        <w:t xml:space="preserve"> </w:t>
      </w:r>
      <w:r w:rsidRPr="00CA7A35">
        <w:rPr>
          <w:rFonts w:asciiTheme="minorBidi" w:hAnsiTheme="minorBidi" w:cs="Arial" w:hint="cs"/>
          <w:rtl/>
          <w:lang w:val="en-US"/>
        </w:rPr>
        <w:t>زرنيخيد</w:t>
      </w:r>
      <w:r w:rsidRPr="00CA7A35">
        <w:rPr>
          <w:rFonts w:asciiTheme="minorBidi" w:hAnsiTheme="minorBidi" w:cs="Arial"/>
          <w:rtl/>
          <w:lang w:val="en-US"/>
        </w:rPr>
        <w:t xml:space="preserve"> </w:t>
      </w:r>
      <w:r w:rsidRPr="00CA7A35">
        <w:rPr>
          <w:rFonts w:asciiTheme="minorBidi" w:hAnsiTheme="minorBidi"/>
        </w:rPr>
        <w:t xml:space="preserve">MESFET </w:t>
      </w:r>
      <w:proofErr w:type="spellStart"/>
      <w:r w:rsidRPr="00CA7A35">
        <w:rPr>
          <w:rFonts w:asciiTheme="minorBidi" w:hAnsiTheme="minorBidi"/>
        </w:rPr>
        <w:t>GaAs</w:t>
      </w:r>
      <w:proofErr w:type="spellEnd"/>
      <w:r w:rsidRPr="00CA7A35">
        <w:rPr>
          <w:rFonts w:asciiTheme="minorBidi" w:hAnsiTheme="minorBidi"/>
        </w:rPr>
        <w:t xml:space="preserve"> . </w:t>
      </w:r>
      <w:r>
        <w:rPr>
          <w:rFonts w:asciiTheme="minorBidi" w:hAnsiTheme="minorBidi" w:hint="cs"/>
          <w:rtl/>
        </w:rPr>
        <w:t xml:space="preserve"> </w:t>
      </w:r>
      <w:r w:rsidRPr="00CA7A35">
        <w:rPr>
          <w:rFonts w:asciiTheme="minorBidi" w:hAnsiTheme="minorBidi"/>
          <w:rtl/>
          <w:lang w:val="en-US"/>
        </w:rPr>
        <w:t>قمنا</w:t>
      </w:r>
      <w:r w:rsidRPr="00CA7A35">
        <w:rPr>
          <w:rFonts w:asciiTheme="minorBidi" w:hAnsiTheme="minorBidi"/>
        </w:rPr>
        <w:t xml:space="preserve"> </w:t>
      </w:r>
      <w:r w:rsidRPr="00CA7A35">
        <w:rPr>
          <w:rFonts w:asciiTheme="minorBidi" w:hAnsiTheme="minorBidi"/>
          <w:rtl/>
          <w:lang w:val="en-US"/>
        </w:rPr>
        <w:t>ب</w:t>
      </w:r>
      <w:r>
        <w:rPr>
          <w:rFonts w:asciiTheme="minorBidi" w:hAnsiTheme="minorBidi" w:hint="cs"/>
          <w:rtl/>
          <w:lang w:val="en-US"/>
        </w:rPr>
        <w:t>ت</w:t>
      </w:r>
      <w:r w:rsidRPr="00CA7A35">
        <w:rPr>
          <w:rFonts w:asciiTheme="minorBidi" w:hAnsiTheme="minorBidi"/>
          <w:rtl/>
          <w:lang w:val="en-US"/>
        </w:rPr>
        <w:t>نف</w:t>
      </w:r>
      <w:r>
        <w:rPr>
          <w:rFonts w:asciiTheme="minorBidi" w:hAnsiTheme="minorBidi" w:hint="cs"/>
          <w:rtl/>
        </w:rPr>
        <w:t>ي</w:t>
      </w:r>
      <w:r w:rsidRPr="00CA7A35">
        <w:rPr>
          <w:rFonts w:asciiTheme="minorBidi" w:hAnsiTheme="minorBidi"/>
          <w:rtl/>
          <w:lang w:val="en-US"/>
        </w:rPr>
        <w:t>ذٌ</w:t>
      </w:r>
      <w:r w:rsidRPr="00CA7A35">
        <w:rPr>
          <w:rFonts w:asciiTheme="minorBidi" w:hAnsiTheme="minorBidi"/>
        </w:rPr>
        <w:t xml:space="preserve"> </w:t>
      </w:r>
      <w:r w:rsidRPr="00CA7A35">
        <w:rPr>
          <w:rFonts w:asciiTheme="minorBidi" w:hAnsiTheme="minorBidi"/>
          <w:rtl/>
          <w:lang w:val="en-US"/>
        </w:rPr>
        <w:t>محاكاة</w:t>
      </w:r>
      <w:r w:rsidRPr="00CA7A35">
        <w:rPr>
          <w:rFonts w:asciiTheme="minorBidi" w:hAnsiTheme="minorBidi"/>
        </w:rPr>
        <w:t xml:space="preserve"> </w:t>
      </w:r>
      <w:r w:rsidRPr="00CA7A35">
        <w:rPr>
          <w:rFonts w:asciiTheme="minorBidi" w:hAnsiTheme="minorBidi"/>
          <w:rtl/>
          <w:lang w:val="en-US"/>
        </w:rPr>
        <w:t>هذه</w:t>
      </w:r>
      <w:r w:rsidRPr="00CA7A35">
        <w:rPr>
          <w:rFonts w:asciiTheme="minorBidi" w:hAnsiTheme="minorBidi"/>
        </w:rPr>
        <w:t xml:space="preserve"> </w:t>
      </w:r>
      <w:r w:rsidRPr="00CA7A35">
        <w:rPr>
          <w:rFonts w:asciiTheme="minorBidi" w:hAnsiTheme="minorBidi"/>
          <w:rtl/>
          <w:lang w:val="en-US"/>
        </w:rPr>
        <w:t>المعا</w:t>
      </w:r>
      <w:r>
        <w:rPr>
          <w:rFonts w:asciiTheme="minorBidi" w:hAnsiTheme="minorBidi" w:hint="cs"/>
          <w:rtl/>
        </w:rPr>
        <w:t>يير</w:t>
      </w:r>
      <w:r w:rsidRPr="00CA7A35">
        <w:rPr>
          <w:rFonts w:asciiTheme="minorBidi" w:hAnsiTheme="minorBidi"/>
        </w:rPr>
        <w:t xml:space="preserve"> </w:t>
      </w:r>
      <w:r w:rsidRPr="00CA7A35">
        <w:rPr>
          <w:rFonts w:asciiTheme="minorBidi" w:hAnsiTheme="minorBidi"/>
          <w:rtl/>
          <w:lang w:val="en-US"/>
        </w:rPr>
        <w:t>على</w:t>
      </w:r>
      <w:r w:rsidRPr="00CA7A35">
        <w:rPr>
          <w:rFonts w:asciiTheme="minorBidi" w:hAnsiTheme="minorBidi"/>
        </w:rPr>
        <w:t xml:space="preserve"> </w:t>
      </w:r>
      <w:r w:rsidRPr="00CA7A35">
        <w:rPr>
          <w:rFonts w:asciiTheme="minorBidi" w:hAnsiTheme="minorBidi"/>
          <w:rtl/>
          <w:lang w:val="en-US"/>
        </w:rPr>
        <w:t>أساس</w:t>
      </w:r>
      <w:r w:rsidRPr="00CA7A35">
        <w:rPr>
          <w:rFonts w:asciiTheme="minorBidi" w:hAnsiTheme="minorBidi"/>
        </w:rPr>
        <w:t xml:space="preserve"> </w:t>
      </w:r>
      <w:r w:rsidRPr="00CA7A35">
        <w:rPr>
          <w:rFonts w:asciiTheme="minorBidi" w:hAnsiTheme="minorBidi"/>
          <w:rtl/>
          <w:lang w:val="en-US"/>
        </w:rPr>
        <w:t>تغ</w:t>
      </w:r>
      <w:r>
        <w:rPr>
          <w:rFonts w:asciiTheme="minorBidi" w:hAnsiTheme="minorBidi" w:hint="cs"/>
          <w:rtl/>
        </w:rPr>
        <w:t>يير</w:t>
      </w:r>
      <w:r w:rsidRPr="00CA7A35">
        <w:rPr>
          <w:rFonts w:asciiTheme="minorBidi" w:hAnsiTheme="minorBidi"/>
        </w:rPr>
        <w:t xml:space="preserve"> </w:t>
      </w:r>
      <w:r w:rsidRPr="00CA7A35">
        <w:rPr>
          <w:rFonts w:asciiTheme="minorBidi" w:hAnsiTheme="minorBidi"/>
          <w:rtl/>
          <w:lang w:val="en-US"/>
        </w:rPr>
        <w:t>الحقل</w:t>
      </w:r>
      <w:r w:rsidRPr="00CA7A35">
        <w:rPr>
          <w:rFonts w:asciiTheme="minorBidi" w:hAnsiTheme="minorBidi"/>
        </w:rPr>
        <w:t xml:space="preserve"> </w:t>
      </w:r>
      <w:r>
        <w:rPr>
          <w:rFonts w:asciiTheme="minorBidi" w:hAnsiTheme="minorBidi"/>
          <w:rtl/>
          <w:lang w:val="en-US"/>
        </w:rPr>
        <w:t>الكهربا</w:t>
      </w:r>
      <w:r>
        <w:rPr>
          <w:rFonts w:asciiTheme="minorBidi" w:hAnsiTheme="minorBidi" w:hint="cs"/>
          <w:rtl/>
          <w:lang w:val="en-US"/>
        </w:rPr>
        <w:t xml:space="preserve">ي </w:t>
      </w:r>
      <w:r w:rsidRPr="00CA7A35">
        <w:rPr>
          <w:rFonts w:asciiTheme="minorBidi" w:hAnsiTheme="minorBidi"/>
        </w:rPr>
        <w:t xml:space="preserve"> </w:t>
      </w:r>
      <w:r w:rsidRPr="00CA7A35">
        <w:rPr>
          <w:rFonts w:asciiTheme="minorBidi" w:hAnsiTheme="minorBidi"/>
          <w:rtl/>
          <w:lang w:val="en-US"/>
        </w:rPr>
        <w:t>اعتبارا</w:t>
      </w:r>
      <w:r w:rsidRPr="00CA7A35">
        <w:rPr>
          <w:rFonts w:asciiTheme="minorBidi" w:hAnsiTheme="minorBidi"/>
        </w:rPr>
        <w:t xml:space="preserve"> </w:t>
      </w:r>
      <w:r w:rsidRPr="00CA7A35">
        <w:rPr>
          <w:rFonts w:asciiTheme="minorBidi" w:hAnsiTheme="minorBidi"/>
          <w:rtl/>
          <w:lang w:val="en-US"/>
        </w:rPr>
        <w:t>من</w:t>
      </w:r>
      <w:r w:rsidRPr="00CA7A35">
        <w:rPr>
          <w:rFonts w:asciiTheme="minorBidi" w:hAnsiTheme="minorBidi"/>
        </w:rPr>
        <w:t xml:space="preserve"> </w:t>
      </w:r>
      <w:r w:rsidRPr="00CA7A35">
        <w:rPr>
          <w:rFonts w:asciiTheme="minorBidi" w:hAnsiTheme="minorBidi"/>
          <w:rtl/>
          <w:lang w:val="en-US"/>
        </w:rPr>
        <w:t>هذه</w:t>
      </w:r>
      <w:r w:rsidRPr="00CA7A35">
        <w:rPr>
          <w:rFonts w:asciiTheme="minorBidi" w:hAnsiTheme="minorBidi"/>
        </w:rPr>
        <w:t xml:space="preserve"> </w:t>
      </w:r>
      <w:r w:rsidRPr="00CA7A35">
        <w:rPr>
          <w:rFonts w:asciiTheme="minorBidi" w:hAnsiTheme="minorBidi"/>
          <w:rtl/>
          <w:lang w:val="en-US"/>
        </w:rPr>
        <w:t>النتائج</w:t>
      </w:r>
      <w:r w:rsidRPr="00CA7A35">
        <w:rPr>
          <w:rFonts w:asciiTheme="minorBidi" w:hAnsiTheme="minorBidi"/>
        </w:rPr>
        <w:t xml:space="preserve"> </w:t>
      </w:r>
      <w:r w:rsidRPr="00CA7A35">
        <w:rPr>
          <w:rFonts w:asciiTheme="minorBidi" w:hAnsiTheme="minorBidi"/>
          <w:rtl/>
          <w:lang w:val="en-US"/>
        </w:rPr>
        <w:t>اخترنا</w:t>
      </w:r>
      <w:r w:rsidRPr="00CA7A35">
        <w:rPr>
          <w:rFonts w:asciiTheme="minorBidi" w:hAnsiTheme="minorBidi"/>
        </w:rPr>
        <w:t xml:space="preserve"> </w:t>
      </w:r>
      <w:r w:rsidRPr="00CA7A35">
        <w:rPr>
          <w:rFonts w:asciiTheme="minorBidi" w:hAnsiTheme="minorBidi"/>
          <w:rtl/>
          <w:lang w:val="en-US"/>
        </w:rPr>
        <w:t>القانون</w:t>
      </w:r>
    </w:p>
    <w:p w:rsidR="00CA7A35" w:rsidRPr="00CA7A35" w:rsidRDefault="00CA7A35" w:rsidP="00CA7A35">
      <w:pPr>
        <w:autoSpaceDE w:val="0"/>
        <w:autoSpaceDN w:val="0"/>
        <w:bidi/>
        <w:adjustRightInd w:val="0"/>
        <w:spacing w:after="0" w:line="240" w:lineRule="auto"/>
        <w:rPr>
          <w:rFonts w:asciiTheme="minorBidi" w:hAnsiTheme="minorBidi"/>
        </w:rPr>
      </w:pPr>
      <w:r w:rsidRPr="00CA7A35">
        <w:rPr>
          <w:rFonts w:asciiTheme="minorBidi" w:hAnsiTheme="minorBidi"/>
          <w:rtl/>
          <w:lang w:val="en-US"/>
        </w:rPr>
        <w:t>الأنسب</w:t>
      </w:r>
      <w:r w:rsidRPr="00CA7A35">
        <w:rPr>
          <w:rFonts w:asciiTheme="minorBidi" w:hAnsiTheme="minorBidi"/>
        </w:rPr>
        <w:t xml:space="preserve"> </w:t>
      </w:r>
      <w:r w:rsidRPr="00CA7A35">
        <w:rPr>
          <w:rFonts w:asciiTheme="minorBidi" w:hAnsiTheme="minorBidi"/>
          <w:rtl/>
          <w:lang w:val="en-US"/>
        </w:rPr>
        <w:t>لدراسة</w:t>
      </w:r>
      <w:r w:rsidRPr="00CA7A35">
        <w:rPr>
          <w:rFonts w:asciiTheme="minorBidi" w:hAnsiTheme="minorBidi"/>
        </w:rPr>
        <w:t xml:space="preserve"> </w:t>
      </w:r>
      <w:r w:rsidRPr="00CA7A35">
        <w:rPr>
          <w:rFonts w:asciiTheme="minorBidi" w:hAnsiTheme="minorBidi"/>
          <w:rtl/>
          <w:lang w:val="en-US"/>
        </w:rPr>
        <w:t>المكون</w:t>
      </w:r>
      <w:r w:rsidRPr="00CA7A35">
        <w:rPr>
          <w:rFonts w:asciiTheme="minorBidi" w:hAnsiTheme="minorBidi"/>
        </w:rPr>
        <w:t xml:space="preserve"> .</w:t>
      </w:r>
    </w:p>
    <w:p w:rsidR="00CA7A35" w:rsidRPr="00CA7A35" w:rsidRDefault="00CA7A35" w:rsidP="00CA7A35">
      <w:pPr>
        <w:autoSpaceDE w:val="0"/>
        <w:autoSpaceDN w:val="0"/>
        <w:bidi/>
        <w:adjustRightInd w:val="0"/>
        <w:spacing w:after="0" w:line="240" w:lineRule="auto"/>
        <w:rPr>
          <w:rFonts w:asciiTheme="minorBidi" w:hAnsiTheme="minorBidi"/>
        </w:rPr>
      </w:pPr>
      <w:r w:rsidRPr="00CA7A35">
        <w:rPr>
          <w:rFonts w:asciiTheme="minorBidi" w:hAnsiTheme="minorBidi"/>
          <w:rtl/>
          <w:lang w:val="en-US"/>
        </w:rPr>
        <w:t>قمنا</w:t>
      </w:r>
      <w:r w:rsidRPr="00CA7A35">
        <w:rPr>
          <w:rFonts w:asciiTheme="minorBidi" w:hAnsiTheme="minorBidi"/>
        </w:rPr>
        <w:t xml:space="preserve"> </w:t>
      </w:r>
      <w:r w:rsidRPr="00CA7A35">
        <w:rPr>
          <w:rFonts w:asciiTheme="minorBidi" w:hAnsiTheme="minorBidi"/>
          <w:rtl/>
          <w:lang w:val="en-US"/>
        </w:rPr>
        <w:t>خلال</w:t>
      </w:r>
      <w:r w:rsidRPr="00CA7A35">
        <w:rPr>
          <w:rFonts w:asciiTheme="minorBidi" w:hAnsiTheme="minorBidi"/>
        </w:rPr>
        <w:t xml:space="preserve"> </w:t>
      </w:r>
      <w:r w:rsidRPr="00CA7A35">
        <w:rPr>
          <w:rFonts w:asciiTheme="minorBidi" w:hAnsiTheme="minorBidi"/>
          <w:rtl/>
          <w:lang w:val="en-US"/>
        </w:rPr>
        <w:t>عملنا</w:t>
      </w:r>
      <w:r w:rsidRPr="00CA7A35">
        <w:rPr>
          <w:rFonts w:asciiTheme="minorBidi" w:hAnsiTheme="minorBidi"/>
        </w:rPr>
        <w:t xml:space="preserve"> </w:t>
      </w:r>
      <w:r w:rsidRPr="00CA7A35">
        <w:rPr>
          <w:rFonts w:asciiTheme="minorBidi" w:hAnsiTheme="minorBidi"/>
          <w:rtl/>
          <w:lang w:val="en-US"/>
        </w:rPr>
        <w:t>هذا</w:t>
      </w:r>
      <w:r w:rsidRPr="00CA7A35">
        <w:rPr>
          <w:rFonts w:asciiTheme="minorBidi" w:hAnsiTheme="minorBidi"/>
        </w:rPr>
        <w:t xml:space="preserve"> </w:t>
      </w:r>
      <w:r w:rsidRPr="00CA7A35">
        <w:rPr>
          <w:rFonts w:asciiTheme="minorBidi" w:hAnsiTheme="minorBidi"/>
          <w:rtl/>
          <w:lang w:val="en-US"/>
        </w:rPr>
        <w:t>ببرمجة</w:t>
      </w:r>
      <w:r w:rsidRPr="00CA7A35">
        <w:rPr>
          <w:rFonts w:asciiTheme="minorBidi" w:hAnsiTheme="minorBidi"/>
        </w:rPr>
        <w:t xml:space="preserve"> </w:t>
      </w:r>
      <w:r w:rsidRPr="00CA7A35">
        <w:rPr>
          <w:rFonts w:asciiTheme="minorBidi" w:hAnsiTheme="minorBidi"/>
          <w:rtl/>
          <w:lang w:val="en-US"/>
        </w:rPr>
        <w:t>محاكاة</w:t>
      </w:r>
      <w:r w:rsidRPr="00CA7A35">
        <w:rPr>
          <w:rFonts w:asciiTheme="minorBidi" w:hAnsiTheme="minorBidi"/>
        </w:rPr>
        <w:t xml:space="preserve"> </w:t>
      </w:r>
      <w:r w:rsidRPr="00CA7A35">
        <w:rPr>
          <w:rFonts w:asciiTheme="minorBidi" w:hAnsiTheme="minorBidi"/>
          <w:rtl/>
          <w:lang w:val="en-US"/>
        </w:rPr>
        <w:t>معلومات</w:t>
      </w:r>
      <w:r>
        <w:rPr>
          <w:rFonts w:asciiTheme="minorBidi" w:hAnsiTheme="minorBidi" w:hint="cs"/>
          <w:rtl/>
          <w:lang w:val="en-US"/>
        </w:rPr>
        <w:t>ية</w:t>
      </w:r>
      <w:r w:rsidRPr="00CA7A35">
        <w:rPr>
          <w:rFonts w:asciiTheme="minorBidi" w:hAnsiTheme="minorBidi"/>
        </w:rPr>
        <w:t xml:space="preserve">  , </w:t>
      </w:r>
      <w:r w:rsidRPr="00CA7A35">
        <w:rPr>
          <w:rFonts w:asciiTheme="minorBidi" w:hAnsiTheme="minorBidi"/>
          <w:rtl/>
          <w:lang w:val="en-US"/>
        </w:rPr>
        <w:t>أنشئت</w:t>
      </w:r>
      <w:r w:rsidRPr="00CA7A35">
        <w:rPr>
          <w:rFonts w:asciiTheme="minorBidi" w:hAnsiTheme="minorBidi"/>
        </w:rPr>
        <w:t xml:space="preserve"> </w:t>
      </w:r>
      <w:r w:rsidRPr="00CA7A35">
        <w:rPr>
          <w:rFonts w:asciiTheme="minorBidi" w:hAnsiTheme="minorBidi"/>
          <w:rtl/>
          <w:lang w:val="en-US"/>
        </w:rPr>
        <w:t>على</w:t>
      </w:r>
      <w:r w:rsidRPr="00CA7A35">
        <w:rPr>
          <w:rFonts w:asciiTheme="minorBidi" w:hAnsiTheme="minorBidi"/>
        </w:rPr>
        <w:t xml:space="preserve"> </w:t>
      </w:r>
      <w:r w:rsidRPr="00CA7A35">
        <w:rPr>
          <w:rFonts w:asciiTheme="minorBidi" w:hAnsiTheme="minorBidi"/>
          <w:rtl/>
          <w:lang w:val="en-US"/>
        </w:rPr>
        <w:t>أساس</w:t>
      </w:r>
      <w:r w:rsidRPr="00CA7A35">
        <w:rPr>
          <w:rFonts w:asciiTheme="minorBidi" w:hAnsiTheme="minorBidi"/>
        </w:rPr>
        <w:t xml:space="preserve"> </w:t>
      </w:r>
      <w:r w:rsidRPr="00CA7A35">
        <w:rPr>
          <w:rFonts w:asciiTheme="minorBidi" w:hAnsiTheme="minorBidi"/>
          <w:rtl/>
          <w:lang w:val="en-US"/>
        </w:rPr>
        <w:t>العبارات</w:t>
      </w:r>
      <w:r w:rsidRPr="00CA7A35">
        <w:rPr>
          <w:rFonts w:asciiTheme="minorBidi" w:hAnsiTheme="minorBidi"/>
        </w:rPr>
        <w:t xml:space="preserve"> </w:t>
      </w:r>
      <w:r w:rsidRPr="00CA7A35">
        <w:rPr>
          <w:rFonts w:asciiTheme="minorBidi" w:hAnsiTheme="minorBidi"/>
          <w:rtl/>
          <w:lang w:val="en-US"/>
        </w:rPr>
        <w:t>التحل</w:t>
      </w:r>
      <w:r>
        <w:rPr>
          <w:rFonts w:asciiTheme="minorBidi" w:hAnsiTheme="minorBidi" w:hint="cs"/>
          <w:rtl/>
        </w:rPr>
        <w:t xml:space="preserve">يلية </w:t>
      </w:r>
      <w:r w:rsidRPr="00CA7A35">
        <w:rPr>
          <w:rFonts w:asciiTheme="minorBidi" w:hAnsiTheme="minorBidi"/>
        </w:rPr>
        <w:t xml:space="preserve"> </w:t>
      </w:r>
      <w:r>
        <w:rPr>
          <w:rFonts w:asciiTheme="minorBidi" w:hAnsiTheme="minorBidi"/>
          <w:rtl/>
          <w:lang w:val="en-US"/>
        </w:rPr>
        <w:t>ال</w:t>
      </w:r>
      <w:r>
        <w:rPr>
          <w:rFonts w:asciiTheme="minorBidi" w:hAnsiTheme="minorBidi" w:hint="cs"/>
          <w:rtl/>
          <w:lang w:val="en-US"/>
        </w:rPr>
        <w:t>تي</w:t>
      </w:r>
      <w:r w:rsidRPr="00CA7A35">
        <w:rPr>
          <w:rFonts w:asciiTheme="minorBidi" w:hAnsiTheme="minorBidi"/>
        </w:rPr>
        <w:t xml:space="preserve"> </w:t>
      </w:r>
      <w:r w:rsidRPr="00CA7A35">
        <w:rPr>
          <w:rFonts w:asciiTheme="minorBidi" w:hAnsiTheme="minorBidi"/>
          <w:rtl/>
          <w:lang w:val="en-US"/>
        </w:rPr>
        <w:t>تم</w:t>
      </w:r>
      <w:r w:rsidRPr="00CA7A35">
        <w:rPr>
          <w:rFonts w:asciiTheme="minorBidi" w:hAnsiTheme="minorBidi"/>
        </w:rPr>
        <w:t xml:space="preserve"> </w:t>
      </w:r>
      <w:r w:rsidRPr="00CA7A35">
        <w:rPr>
          <w:rFonts w:asciiTheme="minorBidi" w:hAnsiTheme="minorBidi"/>
          <w:rtl/>
          <w:lang w:val="en-US"/>
        </w:rPr>
        <w:t>الحصول</w:t>
      </w:r>
      <w:r w:rsidRPr="00CA7A35">
        <w:rPr>
          <w:rFonts w:asciiTheme="minorBidi" w:hAnsiTheme="minorBidi"/>
        </w:rPr>
        <w:t xml:space="preserve"> </w:t>
      </w:r>
      <w:r>
        <w:rPr>
          <w:rFonts w:asciiTheme="minorBidi" w:hAnsiTheme="minorBidi"/>
          <w:rtl/>
          <w:lang w:val="en-US"/>
        </w:rPr>
        <w:t>ع</w:t>
      </w:r>
      <w:r>
        <w:rPr>
          <w:rFonts w:asciiTheme="minorBidi" w:hAnsiTheme="minorBidi" w:hint="cs"/>
          <w:rtl/>
          <w:lang w:val="en-US"/>
        </w:rPr>
        <w:t>ليها</w:t>
      </w:r>
      <w:r w:rsidRPr="00CA7A35">
        <w:rPr>
          <w:rFonts w:asciiTheme="minorBidi" w:hAnsiTheme="minorBidi"/>
        </w:rPr>
        <w:t>.</w:t>
      </w:r>
    </w:p>
    <w:p w:rsidR="00CA7A35" w:rsidRPr="00CA7A35" w:rsidRDefault="00CA7A35" w:rsidP="00CA7A35">
      <w:pPr>
        <w:autoSpaceDE w:val="0"/>
        <w:autoSpaceDN w:val="0"/>
        <w:bidi/>
        <w:adjustRightInd w:val="0"/>
        <w:spacing w:after="0" w:line="240" w:lineRule="auto"/>
        <w:rPr>
          <w:rFonts w:asciiTheme="minorBidi" w:hAnsiTheme="minorBidi"/>
        </w:rPr>
      </w:pPr>
      <w:r w:rsidRPr="00CA7A35">
        <w:rPr>
          <w:rFonts w:asciiTheme="minorBidi" w:hAnsiTheme="minorBidi"/>
          <w:rtl/>
          <w:lang w:val="en-US"/>
        </w:rPr>
        <w:t>وقدمت</w:t>
      </w:r>
      <w:r w:rsidRPr="00CA7A35">
        <w:rPr>
          <w:rFonts w:asciiTheme="minorBidi" w:hAnsiTheme="minorBidi"/>
        </w:rPr>
        <w:t xml:space="preserve"> </w:t>
      </w:r>
      <w:r w:rsidRPr="00CA7A35">
        <w:rPr>
          <w:rFonts w:asciiTheme="minorBidi" w:hAnsiTheme="minorBidi"/>
          <w:rtl/>
          <w:lang w:val="en-US"/>
        </w:rPr>
        <w:t>النتائج</w:t>
      </w:r>
      <w:r w:rsidRPr="00CA7A35">
        <w:rPr>
          <w:rFonts w:asciiTheme="minorBidi" w:hAnsiTheme="minorBidi"/>
        </w:rPr>
        <w:t xml:space="preserve"> </w:t>
      </w:r>
      <w:r w:rsidRPr="00CA7A35">
        <w:rPr>
          <w:rFonts w:asciiTheme="minorBidi" w:hAnsiTheme="minorBidi"/>
          <w:rtl/>
          <w:lang w:val="en-US"/>
        </w:rPr>
        <w:t>ومناقشتها</w:t>
      </w:r>
      <w:r w:rsidRPr="00CA7A35">
        <w:rPr>
          <w:rFonts w:asciiTheme="minorBidi" w:hAnsiTheme="minorBidi"/>
        </w:rPr>
        <w:t xml:space="preserve"> </w:t>
      </w:r>
      <w:r w:rsidRPr="00CA7A35">
        <w:rPr>
          <w:rFonts w:asciiTheme="minorBidi" w:hAnsiTheme="minorBidi"/>
          <w:rtl/>
          <w:lang w:val="en-US"/>
        </w:rPr>
        <w:t>ومقارنتها</w:t>
      </w:r>
      <w:r w:rsidRPr="00CA7A35">
        <w:rPr>
          <w:rFonts w:asciiTheme="minorBidi" w:hAnsiTheme="minorBidi"/>
        </w:rPr>
        <w:t xml:space="preserve"> </w:t>
      </w:r>
      <w:r w:rsidRPr="00CA7A35">
        <w:rPr>
          <w:rFonts w:asciiTheme="minorBidi" w:hAnsiTheme="minorBidi"/>
          <w:rtl/>
          <w:lang w:val="en-US"/>
        </w:rPr>
        <w:t>مع</w:t>
      </w:r>
      <w:r w:rsidRPr="00CA7A35">
        <w:rPr>
          <w:rFonts w:asciiTheme="minorBidi" w:hAnsiTheme="minorBidi"/>
        </w:rPr>
        <w:t xml:space="preserve"> </w:t>
      </w:r>
      <w:r w:rsidRPr="00CA7A35">
        <w:rPr>
          <w:rFonts w:asciiTheme="minorBidi" w:hAnsiTheme="minorBidi"/>
          <w:rtl/>
          <w:lang w:val="en-US"/>
        </w:rPr>
        <w:t>النتائج</w:t>
      </w:r>
      <w:r>
        <w:rPr>
          <w:rFonts w:asciiTheme="minorBidi" w:hAnsiTheme="minorBidi" w:hint="cs"/>
          <w:rtl/>
          <w:lang w:val="en-US"/>
        </w:rPr>
        <w:t xml:space="preserve"> </w:t>
      </w:r>
      <w:r w:rsidRPr="00CA7A35">
        <w:rPr>
          <w:rFonts w:asciiTheme="minorBidi" w:hAnsiTheme="minorBidi"/>
        </w:rPr>
        <w:t xml:space="preserve"> </w:t>
      </w:r>
      <w:r>
        <w:rPr>
          <w:rFonts w:asciiTheme="minorBidi" w:hAnsiTheme="minorBidi" w:hint="cs"/>
          <w:rtl/>
          <w:lang w:val="en-US"/>
        </w:rPr>
        <w:t>ا</w:t>
      </w:r>
      <w:r w:rsidRPr="00CA7A35">
        <w:rPr>
          <w:rFonts w:asciiTheme="minorBidi" w:hAnsiTheme="minorBidi"/>
          <w:rtl/>
          <w:lang w:val="en-US"/>
        </w:rPr>
        <w:t>ل</w:t>
      </w:r>
      <w:r>
        <w:rPr>
          <w:rFonts w:asciiTheme="minorBidi" w:hAnsiTheme="minorBidi" w:hint="cs"/>
          <w:rtl/>
          <w:lang w:val="en-US"/>
        </w:rPr>
        <w:t>ت</w:t>
      </w:r>
      <w:r w:rsidRPr="00CA7A35">
        <w:rPr>
          <w:rFonts w:asciiTheme="minorBidi" w:hAnsiTheme="minorBidi"/>
          <w:rtl/>
          <w:lang w:val="en-US"/>
        </w:rPr>
        <w:t>جريبة</w:t>
      </w:r>
      <w:r w:rsidRPr="00CA7A35">
        <w:rPr>
          <w:rFonts w:asciiTheme="minorBidi" w:hAnsiTheme="minorBidi"/>
        </w:rPr>
        <w:t xml:space="preserve"> </w:t>
      </w:r>
      <w:r w:rsidRPr="00CA7A35">
        <w:rPr>
          <w:rFonts w:asciiTheme="minorBidi" w:hAnsiTheme="minorBidi"/>
          <w:rtl/>
          <w:lang w:val="en-US"/>
        </w:rPr>
        <w:t>ي</w:t>
      </w:r>
      <w:r w:rsidRPr="00CA7A35">
        <w:rPr>
          <w:rFonts w:asciiTheme="minorBidi" w:hAnsiTheme="minorBidi"/>
        </w:rPr>
        <w:t xml:space="preserve"> </w:t>
      </w:r>
      <w:r w:rsidRPr="00CA7A35">
        <w:rPr>
          <w:rFonts w:asciiTheme="minorBidi" w:hAnsiTheme="minorBidi"/>
          <w:rtl/>
          <w:lang w:val="en-US"/>
        </w:rPr>
        <w:t>المأخوذة</w:t>
      </w:r>
      <w:r w:rsidRPr="00CA7A35">
        <w:rPr>
          <w:rFonts w:asciiTheme="minorBidi" w:hAnsiTheme="minorBidi"/>
        </w:rPr>
        <w:t xml:space="preserve"> </w:t>
      </w:r>
      <w:r w:rsidRPr="00CA7A35">
        <w:rPr>
          <w:rFonts w:asciiTheme="minorBidi" w:hAnsiTheme="minorBidi"/>
          <w:rtl/>
          <w:lang w:val="en-US"/>
        </w:rPr>
        <w:t>من</w:t>
      </w:r>
      <w:r w:rsidRPr="00CA7A35">
        <w:rPr>
          <w:rFonts w:asciiTheme="minorBidi" w:hAnsiTheme="minorBidi"/>
        </w:rPr>
        <w:t xml:space="preserve"> </w:t>
      </w:r>
      <w:r w:rsidRPr="00CA7A35">
        <w:rPr>
          <w:rFonts w:asciiTheme="minorBidi" w:hAnsiTheme="minorBidi"/>
          <w:rtl/>
          <w:lang w:val="en-US"/>
        </w:rPr>
        <w:t>الأبحاث</w:t>
      </w:r>
      <w:r w:rsidRPr="00CA7A35">
        <w:rPr>
          <w:rFonts w:asciiTheme="minorBidi" w:hAnsiTheme="minorBidi"/>
        </w:rPr>
        <w:t xml:space="preserve"> </w:t>
      </w:r>
      <w:r w:rsidRPr="00CA7A35">
        <w:rPr>
          <w:rFonts w:asciiTheme="minorBidi" w:hAnsiTheme="minorBidi"/>
          <w:rtl/>
          <w:lang w:val="en-US"/>
        </w:rPr>
        <w:t>العلم</w:t>
      </w:r>
      <w:r>
        <w:rPr>
          <w:rFonts w:asciiTheme="minorBidi" w:hAnsiTheme="minorBidi" w:hint="cs"/>
          <w:rtl/>
        </w:rPr>
        <w:t>ية</w:t>
      </w:r>
      <w:r w:rsidRPr="00CA7A35">
        <w:rPr>
          <w:rFonts w:asciiTheme="minorBidi" w:hAnsiTheme="minorBidi"/>
        </w:rPr>
        <w:t xml:space="preserve"> </w:t>
      </w:r>
      <w:r w:rsidRPr="00CA7A35">
        <w:rPr>
          <w:rFonts w:asciiTheme="minorBidi" w:hAnsiTheme="minorBidi"/>
          <w:rtl/>
          <w:lang w:val="en-US"/>
        </w:rPr>
        <w:t>المحصل</w:t>
      </w:r>
      <w:r>
        <w:rPr>
          <w:rFonts w:asciiTheme="minorBidi" w:hAnsiTheme="minorBidi" w:hint="cs"/>
          <w:rtl/>
          <w:lang w:val="en-US"/>
        </w:rPr>
        <w:t>ة</w:t>
      </w:r>
      <w:r w:rsidRPr="00CA7A35">
        <w:rPr>
          <w:rFonts w:asciiTheme="minorBidi" w:hAnsiTheme="minorBidi"/>
        </w:rPr>
        <w:t>.</w:t>
      </w:r>
    </w:p>
    <w:p w:rsidR="00CA7A35" w:rsidRPr="00CA7A35" w:rsidRDefault="00CA7A35" w:rsidP="00CA7A35">
      <w:pPr>
        <w:autoSpaceDE w:val="0"/>
        <w:autoSpaceDN w:val="0"/>
        <w:bidi/>
        <w:adjustRightInd w:val="0"/>
        <w:spacing w:after="0" w:line="240" w:lineRule="auto"/>
        <w:rPr>
          <w:rFonts w:asciiTheme="minorBidi" w:hAnsiTheme="minorBidi"/>
          <w:b/>
          <w:bCs/>
        </w:rPr>
      </w:pPr>
      <w:r w:rsidRPr="00CA7A35">
        <w:rPr>
          <w:rFonts w:asciiTheme="minorBidi" w:hAnsiTheme="minorBidi"/>
          <w:b/>
          <w:bCs/>
          <w:rtl/>
          <w:lang w:val="en-US"/>
        </w:rPr>
        <w:t>كلمات</w:t>
      </w:r>
      <w:r w:rsidRPr="00CA7A35">
        <w:rPr>
          <w:rFonts w:asciiTheme="minorBidi" w:hAnsiTheme="minorBidi"/>
          <w:b/>
          <w:bCs/>
        </w:rPr>
        <w:t xml:space="preserve"> </w:t>
      </w:r>
      <w:r w:rsidRPr="00CA7A35">
        <w:rPr>
          <w:rFonts w:asciiTheme="minorBidi" w:hAnsiTheme="minorBidi"/>
          <w:b/>
          <w:bCs/>
          <w:rtl/>
          <w:lang w:val="en-US"/>
        </w:rPr>
        <w:t>البحث</w:t>
      </w:r>
      <w:r w:rsidRPr="00CA7A35">
        <w:rPr>
          <w:rFonts w:asciiTheme="minorBidi" w:hAnsiTheme="minorBidi"/>
          <w:b/>
          <w:bCs/>
        </w:rPr>
        <w:t xml:space="preserve"> :</w:t>
      </w:r>
    </w:p>
    <w:p w:rsidR="00CA7A35" w:rsidRDefault="00CA7A35" w:rsidP="00CA7A35">
      <w:pPr>
        <w:autoSpaceDE w:val="0"/>
        <w:autoSpaceDN w:val="0"/>
        <w:bidi/>
        <w:adjustRightInd w:val="0"/>
        <w:spacing w:after="0" w:line="240" w:lineRule="auto"/>
        <w:rPr>
          <w:rFonts w:asciiTheme="minorBidi" w:hAnsiTheme="minorBidi" w:hint="cs"/>
          <w:rtl/>
          <w:lang w:val="en-US"/>
        </w:rPr>
      </w:pPr>
      <w:r w:rsidRPr="00CA7A35">
        <w:rPr>
          <w:rFonts w:asciiTheme="minorBidi" w:hAnsiTheme="minorBidi" w:cs="Arial" w:hint="cs"/>
          <w:rtl/>
          <w:lang w:val="en-US"/>
        </w:rPr>
        <w:t>الغاليوم</w:t>
      </w:r>
      <w:r w:rsidRPr="00CA7A35">
        <w:rPr>
          <w:rFonts w:asciiTheme="minorBidi" w:hAnsiTheme="minorBidi" w:cs="Arial"/>
          <w:rtl/>
          <w:lang w:val="en-US"/>
        </w:rPr>
        <w:t xml:space="preserve"> </w:t>
      </w:r>
      <w:r w:rsidRPr="00CA7A35">
        <w:rPr>
          <w:rFonts w:asciiTheme="minorBidi" w:hAnsiTheme="minorBidi" w:cs="Arial" w:hint="cs"/>
          <w:rtl/>
          <w:lang w:val="en-US"/>
        </w:rPr>
        <w:t>زرنيخيد</w:t>
      </w:r>
      <w:r w:rsidRPr="00CA7A35">
        <w:rPr>
          <w:rFonts w:asciiTheme="minorBidi" w:hAnsiTheme="minorBidi" w:cs="Arial"/>
          <w:rtl/>
          <w:lang w:val="en-US"/>
        </w:rPr>
        <w:t xml:space="preserve"> </w:t>
      </w:r>
      <w:r w:rsidRPr="00CA7A35">
        <w:rPr>
          <w:rFonts w:asciiTheme="minorBidi" w:hAnsiTheme="minorBidi"/>
        </w:rPr>
        <w:t xml:space="preserve">MESFET </w:t>
      </w:r>
      <w:proofErr w:type="spellStart"/>
      <w:r w:rsidRPr="00CA7A35">
        <w:rPr>
          <w:rFonts w:asciiTheme="minorBidi" w:hAnsiTheme="minorBidi"/>
        </w:rPr>
        <w:t>GaAs</w:t>
      </w:r>
      <w:proofErr w:type="spellEnd"/>
      <w:r w:rsidRPr="00CA7A35">
        <w:rPr>
          <w:rFonts w:asciiTheme="minorBidi" w:hAnsiTheme="minorBidi"/>
        </w:rPr>
        <w:t xml:space="preserve"> </w:t>
      </w:r>
      <w:r w:rsidRPr="00CA7A35">
        <w:rPr>
          <w:rFonts w:asciiTheme="minorBidi" w:hAnsiTheme="minorBidi"/>
          <w:rtl/>
          <w:lang w:val="en-US"/>
        </w:rPr>
        <w:t>،</w:t>
      </w:r>
      <w:r w:rsidRPr="00CA7A35">
        <w:rPr>
          <w:rFonts w:asciiTheme="minorBidi" w:hAnsiTheme="minorBidi"/>
        </w:rPr>
        <w:t xml:space="preserve"> </w:t>
      </w:r>
      <w:r w:rsidRPr="00CA7A35">
        <w:rPr>
          <w:rFonts w:asciiTheme="minorBidi" w:hAnsiTheme="minorBidi"/>
          <w:rtl/>
          <w:lang w:val="en-US"/>
        </w:rPr>
        <w:t>المحاكاة،</w:t>
      </w:r>
      <w:r w:rsidRPr="00CA7A35">
        <w:rPr>
          <w:rFonts w:asciiTheme="minorBidi" w:hAnsiTheme="minorBidi"/>
        </w:rPr>
        <w:t xml:space="preserve"> </w:t>
      </w:r>
      <w:r w:rsidRPr="00CA7A35">
        <w:rPr>
          <w:rFonts w:asciiTheme="minorBidi" w:hAnsiTheme="minorBidi"/>
          <w:rtl/>
          <w:lang w:val="en-US"/>
        </w:rPr>
        <w:t>النمذجة،</w:t>
      </w:r>
      <w:r w:rsidRPr="00CA7A35">
        <w:rPr>
          <w:rFonts w:asciiTheme="minorBidi" w:hAnsiTheme="minorBidi"/>
        </w:rPr>
        <w:t xml:space="preserve"> </w:t>
      </w:r>
      <w:r w:rsidRPr="00CA7A35">
        <w:rPr>
          <w:rFonts w:asciiTheme="minorBidi" w:hAnsiTheme="minorBidi"/>
          <w:rtl/>
          <w:lang w:val="en-US"/>
        </w:rPr>
        <w:t>الخصائص</w:t>
      </w:r>
      <w:r w:rsidRPr="00CA7A35">
        <w:rPr>
          <w:rFonts w:asciiTheme="minorBidi" w:hAnsiTheme="minorBidi"/>
        </w:rPr>
        <w:t xml:space="preserve"> </w:t>
      </w:r>
      <w:r>
        <w:rPr>
          <w:rFonts w:asciiTheme="minorBidi" w:hAnsiTheme="minorBidi" w:hint="cs"/>
          <w:rtl/>
          <w:lang w:val="en-US"/>
        </w:rPr>
        <w:t>الثابتة</w:t>
      </w:r>
      <w:r w:rsidRPr="00CA7A35">
        <w:rPr>
          <w:rFonts w:asciiTheme="minorBidi" w:hAnsiTheme="minorBidi"/>
          <w:rtl/>
          <w:lang w:val="en-US"/>
        </w:rPr>
        <w:t>،</w:t>
      </w:r>
      <w:r w:rsidRPr="00CA7A35">
        <w:rPr>
          <w:rFonts w:asciiTheme="minorBidi" w:hAnsiTheme="minorBidi"/>
        </w:rPr>
        <w:t xml:space="preserve"> </w:t>
      </w:r>
      <w:r w:rsidRPr="00CA7A35">
        <w:rPr>
          <w:rFonts w:asciiTheme="minorBidi" w:hAnsiTheme="minorBidi"/>
          <w:rtl/>
          <w:lang w:val="en-US"/>
        </w:rPr>
        <w:t>أشباه</w:t>
      </w:r>
      <w:r w:rsidRPr="00CA7A35">
        <w:rPr>
          <w:rFonts w:asciiTheme="minorBidi" w:hAnsiTheme="minorBidi"/>
        </w:rPr>
        <w:t xml:space="preserve"> </w:t>
      </w:r>
      <w:r w:rsidRPr="00CA7A35">
        <w:rPr>
          <w:rFonts w:asciiTheme="minorBidi" w:hAnsiTheme="minorBidi"/>
          <w:rtl/>
          <w:lang w:val="en-US"/>
        </w:rPr>
        <w:t>الموصلات</w:t>
      </w:r>
      <w:r w:rsidRPr="00CA7A35">
        <w:rPr>
          <w:rFonts w:asciiTheme="minorBidi" w:hAnsiTheme="minorBidi"/>
        </w:rPr>
        <w:t xml:space="preserve">, </w:t>
      </w:r>
      <w:r w:rsidRPr="00CA7A35">
        <w:rPr>
          <w:rFonts w:asciiTheme="minorBidi" w:hAnsiTheme="minorBidi"/>
          <w:rtl/>
          <w:lang w:val="en-US"/>
        </w:rPr>
        <w:t>وصلة</w:t>
      </w:r>
      <w:r w:rsidRPr="00CA7A35">
        <w:rPr>
          <w:rFonts w:asciiTheme="minorBidi" w:hAnsiTheme="minorBidi"/>
        </w:rPr>
        <w:t xml:space="preserve"> </w:t>
      </w:r>
      <w:r>
        <w:rPr>
          <w:rFonts w:asciiTheme="minorBidi" w:hAnsiTheme="minorBidi"/>
          <w:rtl/>
          <w:lang w:val="en-US"/>
        </w:rPr>
        <w:t>شوتك</w:t>
      </w:r>
      <w:r>
        <w:rPr>
          <w:rFonts w:asciiTheme="minorBidi" w:hAnsiTheme="minorBidi" w:hint="cs"/>
          <w:rtl/>
          <w:lang w:val="en-US"/>
        </w:rPr>
        <w:t>ي</w:t>
      </w:r>
    </w:p>
    <w:p w:rsidR="00C023C2" w:rsidRDefault="00C023C2" w:rsidP="00C023C2">
      <w:pPr>
        <w:autoSpaceDE w:val="0"/>
        <w:autoSpaceDN w:val="0"/>
        <w:bidi/>
        <w:adjustRightInd w:val="0"/>
        <w:spacing w:after="0" w:line="240" w:lineRule="auto"/>
        <w:rPr>
          <w:rFonts w:asciiTheme="minorBidi" w:hAnsiTheme="minorBidi" w:hint="cs"/>
          <w:rtl/>
          <w:lang w:val="en-US"/>
        </w:rPr>
      </w:pPr>
    </w:p>
    <w:p w:rsidR="00C023C2" w:rsidRDefault="00C023C2" w:rsidP="00C023C2">
      <w:pPr>
        <w:autoSpaceDE w:val="0"/>
        <w:autoSpaceDN w:val="0"/>
        <w:bidi/>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Default="00BD72CF" w:rsidP="00BD72CF">
      <w:pPr>
        <w:autoSpaceDE w:val="0"/>
        <w:autoSpaceDN w:val="0"/>
        <w:adjustRightInd w:val="0"/>
        <w:spacing w:after="0" w:line="240" w:lineRule="auto"/>
        <w:rPr>
          <w:rFonts w:asciiTheme="minorBidi" w:hAnsiTheme="minorBidi" w:hint="cs"/>
          <w:rtl/>
        </w:rPr>
      </w:pPr>
    </w:p>
    <w:p w:rsidR="00BD72CF" w:rsidRPr="00BD72CF" w:rsidRDefault="00BD72CF" w:rsidP="00BD72CF">
      <w:pPr>
        <w:autoSpaceDE w:val="0"/>
        <w:autoSpaceDN w:val="0"/>
        <w:adjustRightInd w:val="0"/>
        <w:spacing w:after="0" w:line="240" w:lineRule="auto"/>
        <w:rPr>
          <w:rFonts w:asciiTheme="minorBidi" w:hAnsiTheme="minorBidi"/>
        </w:rPr>
      </w:pPr>
      <w:r w:rsidRPr="00BD72CF">
        <w:rPr>
          <w:rFonts w:asciiTheme="minorBidi" w:hAnsiTheme="minorBidi"/>
        </w:rPr>
        <w:t xml:space="preserve">Titre : Simulation des Propriétés du Transistor à Effet de Champ à Grille Schottky à l’Arséniure de Gallium MESFET </w:t>
      </w:r>
      <w:proofErr w:type="spellStart"/>
      <w:r w:rsidRPr="00BD72CF">
        <w:rPr>
          <w:rFonts w:asciiTheme="minorBidi" w:hAnsiTheme="minorBidi"/>
        </w:rPr>
        <w:t>GaAs</w:t>
      </w:r>
      <w:proofErr w:type="spellEnd"/>
      <w:r w:rsidRPr="00BD72CF">
        <w:rPr>
          <w:rFonts w:asciiTheme="minorBidi" w:hAnsiTheme="minorBidi"/>
        </w:rPr>
        <w:t>.</w:t>
      </w:r>
    </w:p>
    <w:p w:rsidR="00BD72CF" w:rsidRPr="00BD72CF" w:rsidRDefault="00BD72CF" w:rsidP="00BD72CF">
      <w:pPr>
        <w:autoSpaceDE w:val="0"/>
        <w:autoSpaceDN w:val="0"/>
        <w:adjustRightInd w:val="0"/>
        <w:spacing w:after="0" w:line="240" w:lineRule="auto"/>
        <w:rPr>
          <w:rFonts w:asciiTheme="minorBidi" w:hAnsiTheme="minorBidi"/>
        </w:rPr>
      </w:pPr>
      <w:r w:rsidRPr="00BD72CF">
        <w:rPr>
          <w:rFonts w:asciiTheme="minorBidi" w:hAnsiTheme="minorBidi"/>
        </w:rPr>
        <w:t>Résumé :</w:t>
      </w:r>
    </w:p>
    <w:p w:rsidR="00BD72CF" w:rsidRPr="00BD72CF" w:rsidRDefault="00BD72CF" w:rsidP="00BD72CF">
      <w:pPr>
        <w:autoSpaceDE w:val="0"/>
        <w:autoSpaceDN w:val="0"/>
        <w:adjustRightInd w:val="0"/>
        <w:spacing w:after="0" w:line="240" w:lineRule="auto"/>
        <w:rPr>
          <w:rFonts w:asciiTheme="minorBidi" w:hAnsiTheme="minorBidi"/>
        </w:rPr>
      </w:pPr>
      <w:r w:rsidRPr="00BD72CF">
        <w:rPr>
          <w:rFonts w:asciiTheme="minorBidi" w:hAnsiTheme="minorBidi"/>
        </w:rPr>
        <w:t xml:space="preserve">Dans ce travail nous présentons une nouvelle approche non linéaire des caractéristiques statiques du MESFET </w:t>
      </w:r>
      <w:proofErr w:type="spellStart"/>
      <w:r w:rsidRPr="00BD72CF">
        <w:rPr>
          <w:rFonts w:asciiTheme="minorBidi" w:hAnsiTheme="minorBidi"/>
        </w:rPr>
        <w:t>GaAs</w:t>
      </w:r>
      <w:proofErr w:type="spellEnd"/>
      <w:r w:rsidRPr="00BD72CF">
        <w:rPr>
          <w:rFonts w:asciiTheme="minorBidi" w:hAnsiTheme="minorBidi"/>
        </w:rPr>
        <w:t xml:space="preserve"> qui tient compte des états de surface de la jonction Schottky</w:t>
      </w:r>
    </w:p>
    <w:p w:rsidR="00BD72CF" w:rsidRPr="00BD72CF" w:rsidRDefault="00BD72CF" w:rsidP="00BD72CF">
      <w:pPr>
        <w:autoSpaceDE w:val="0"/>
        <w:autoSpaceDN w:val="0"/>
        <w:adjustRightInd w:val="0"/>
        <w:spacing w:after="0" w:line="240" w:lineRule="auto"/>
        <w:rPr>
          <w:rFonts w:asciiTheme="minorBidi" w:hAnsiTheme="minorBidi"/>
        </w:rPr>
      </w:pPr>
      <w:r w:rsidRPr="00BD72CF">
        <w:rPr>
          <w:rFonts w:asciiTheme="minorBidi" w:hAnsiTheme="minorBidi"/>
        </w:rPr>
        <w:t>La comparaison des résultats de la simulation numérique du modèle proposé avec un modèle récent, ainsi avec les résultats expérimentaux sur un composant d’étude, montre bien que les résultats trouvés concordent bien avec la réalité.</w:t>
      </w:r>
    </w:p>
    <w:p w:rsidR="00BD72CF" w:rsidRPr="00BD72CF" w:rsidRDefault="00BD72CF" w:rsidP="00BD72CF">
      <w:pPr>
        <w:autoSpaceDE w:val="0"/>
        <w:autoSpaceDN w:val="0"/>
        <w:adjustRightInd w:val="0"/>
        <w:spacing w:after="0" w:line="240" w:lineRule="auto"/>
        <w:rPr>
          <w:rFonts w:asciiTheme="minorBidi" w:hAnsiTheme="minorBidi"/>
        </w:rPr>
      </w:pPr>
      <w:r w:rsidRPr="00BD72CF">
        <w:rPr>
          <w:rFonts w:asciiTheme="minorBidi" w:hAnsiTheme="minorBidi"/>
        </w:rPr>
        <w:t xml:space="preserve">Nous avons fait une synthèse des différentes lois non linéaires de la mobilité électronique des porteurs de charge utilisées dans l’étude des MESFET </w:t>
      </w:r>
      <w:proofErr w:type="spellStart"/>
      <w:r w:rsidRPr="00BD72CF">
        <w:rPr>
          <w:rFonts w:asciiTheme="minorBidi" w:hAnsiTheme="minorBidi"/>
        </w:rPr>
        <w:t>GaAs</w:t>
      </w:r>
      <w:proofErr w:type="spellEnd"/>
      <w:r w:rsidRPr="00BD72CF">
        <w:rPr>
          <w:rFonts w:asciiTheme="minorBidi" w:hAnsiTheme="minorBidi"/>
        </w:rPr>
        <w:t>. Une simulation de ces paramètres est effectuée en fonction du champ électrique. De là, on a sélectionné la loi la mieux adaptée au composant d’étude.</w:t>
      </w:r>
    </w:p>
    <w:p w:rsidR="00BD72CF" w:rsidRPr="00BD72CF" w:rsidRDefault="00BD72CF" w:rsidP="00BD72CF">
      <w:pPr>
        <w:autoSpaceDE w:val="0"/>
        <w:autoSpaceDN w:val="0"/>
        <w:adjustRightInd w:val="0"/>
        <w:spacing w:after="0" w:line="240" w:lineRule="auto"/>
        <w:rPr>
          <w:rFonts w:asciiTheme="minorBidi" w:hAnsiTheme="minorBidi"/>
        </w:rPr>
      </w:pPr>
      <w:r w:rsidRPr="00BD72CF">
        <w:rPr>
          <w:rFonts w:asciiTheme="minorBidi" w:hAnsiTheme="minorBidi"/>
        </w:rPr>
        <w:t>Nous avons, au cours de notre travail, établi un logiciel de simulation basé sur les expressions analytiques obtenues. Les résultats ont été présentés, discutés et comparés avec ceux de l’expérience relevé de la littérature.</w:t>
      </w:r>
    </w:p>
    <w:p w:rsidR="00BD72CF" w:rsidRPr="00BD72CF" w:rsidRDefault="00BD72CF" w:rsidP="00BD72CF">
      <w:pPr>
        <w:autoSpaceDE w:val="0"/>
        <w:autoSpaceDN w:val="0"/>
        <w:adjustRightInd w:val="0"/>
        <w:spacing w:after="0" w:line="240" w:lineRule="auto"/>
        <w:rPr>
          <w:rFonts w:asciiTheme="minorBidi" w:hAnsiTheme="minorBidi"/>
        </w:rPr>
      </w:pPr>
      <w:r w:rsidRPr="00BD72CF">
        <w:rPr>
          <w:rFonts w:asciiTheme="minorBidi" w:hAnsiTheme="minorBidi"/>
        </w:rPr>
        <w:t>Mots clés :</w:t>
      </w:r>
    </w:p>
    <w:p w:rsidR="00BD72CF" w:rsidRPr="00BD72CF" w:rsidRDefault="00BD72CF" w:rsidP="00BD72CF">
      <w:pPr>
        <w:autoSpaceDE w:val="0"/>
        <w:autoSpaceDN w:val="0"/>
        <w:adjustRightInd w:val="0"/>
        <w:spacing w:after="0" w:line="240" w:lineRule="auto"/>
        <w:rPr>
          <w:rFonts w:asciiTheme="minorBidi" w:hAnsiTheme="minorBidi"/>
          <w:lang w:val="en-US"/>
        </w:rPr>
      </w:pPr>
      <w:r w:rsidRPr="00BD72CF">
        <w:rPr>
          <w:rFonts w:asciiTheme="minorBidi" w:hAnsiTheme="minorBidi"/>
        </w:rPr>
        <w:t xml:space="preserve">MESFET </w:t>
      </w:r>
      <w:proofErr w:type="spellStart"/>
      <w:r w:rsidRPr="00BD72CF">
        <w:rPr>
          <w:rFonts w:asciiTheme="minorBidi" w:hAnsiTheme="minorBidi"/>
        </w:rPr>
        <w:t>GaAs</w:t>
      </w:r>
      <w:proofErr w:type="spellEnd"/>
      <w:r w:rsidRPr="00BD72CF">
        <w:rPr>
          <w:rFonts w:asciiTheme="minorBidi" w:hAnsiTheme="minorBidi"/>
        </w:rPr>
        <w:t xml:space="preserve">, Simulation, Modélisation, caractéristiques statiques, performances électriques, </w:t>
      </w:r>
      <w:proofErr w:type="spellStart"/>
      <w:r w:rsidRPr="00BD72CF">
        <w:rPr>
          <w:rFonts w:asciiTheme="minorBidi" w:hAnsiTheme="minorBidi"/>
        </w:rPr>
        <w:t>semiconducteurs</w:t>
      </w:r>
      <w:proofErr w:type="spellEnd"/>
      <w:r w:rsidRPr="00BD72CF">
        <w:rPr>
          <w:rFonts w:asciiTheme="minorBidi" w:hAnsiTheme="minorBidi"/>
        </w:rPr>
        <w:t xml:space="preserve">. </w:t>
      </w:r>
      <w:proofErr w:type="spellStart"/>
      <w:r w:rsidRPr="00BD72CF">
        <w:rPr>
          <w:rFonts w:asciiTheme="minorBidi" w:hAnsiTheme="minorBidi"/>
          <w:lang w:val="en-US"/>
        </w:rPr>
        <w:t>Jonction</w:t>
      </w:r>
      <w:proofErr w:type="spellEnd"/>
      <w:r w:rsidRPr="00BD72CF">
        <w:rPr>
          <w:rFonts w:asciiTheme="minorBidi" w:hAnsiTheme="minorBidi"/>
          <w:lang w:val="en-US"/>
        </w:rPr>
        <w:t xml:space="preserve"> </w:t>
      </w:r>
      <w:proofErr w:type="spellStart"/>
      <w:r w:rsidRPr="00BD72CF">
        <w:rPr>
          <w:rFonts w:asciiTheme="minorBidi" w:hAnsiTheme="minorBidi"/>
          <w:lang w:val="en-US"/>
        </w:rPr>
        <w:t>Schottky</w:t>
      </w:r>
      <w:proofErr w:type="spellEnd"/>
      <w:r w:rsidRPr="00BD72CF">
        <w:rPr>
          <w:rFonts w:asciiTheme="minorBidi" w:hAnsiTheme="minorBidi"/>
          <w:lang w:val="en-US"/>
        </w:rPr>
        <w:t>.</w:t>
      </w: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bidi="ar-DZ"/>
        </w:rPr>
      </w:pPr>
      <w:bookmarkStart w:id="0" w:name="_GoBack"/>
      <w:bookmarkEnd w:id="0"/>
      <w:r w:rsidRPr="00BD72CF">
        <w:rPr>
          <w:rFonts w:asciiTheme="minorBidi" w:hAnsiTheme="minorBidi"/>
          <w:lang w:val="en-US"/>
        </w:rPr>
        <w:t xml:space="preserve">Title: Simulation of Properties of Field Effect Transistor </w:t>
      </w:r>
      <w:proofErr w:type="spellStart"/>
      <w:r w:rsidRPr="00BD72CF">
        <w:rPr>
          <w:rFonts w:asciiTheme="minorBidi" w:hAnsiTheme="minorBidi"/>
          <w:lang w:val="en-US"/>
        </w:rPr>
        <w:t>GaAs</w:t>
      </w:r>
      <w:proofErr w:type="spellEnd"/>
      <w:r w:rsidRPr="00BD72CF">
        <w:rPr>
          <w:rFonts w:asciiTheme="minorBidi" w:hAnsiTheme="minorBidi"/>
          <w:lang w:val="en-US"/>
        </w:rPr>
        <w:t xml:space="preserve"> MESFET with </w:t>
      </w:r>
      <w:proofErr w:type="spellStart"/>
      <w:r w:rsidRPr="00BD72CF">
        <w:rPr>
          <w:rFonts w:asciiTheme="minorBidi" w:hAnsiTheme="minorBidi"/>
          <w:lang w:val="en-US"/>
        </w:rPr>
        <w:t>Schottky</w:t>
      </w:r>
      <w:proofErr w:type="spellEnd"/>
      <w:r w:rsidRPr="00BD72CF">
        <w:rPr>
          <w:rFonts w:asciiTheme="minorBidi" w:hAnsiTheme="minorBidi"/>
          <w:lang w:val="en-US"/>
        </w:rPr>
        <w:t xml:space="preserve"> junction.</w:t>
      </w: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Default="00BD72CF" w:rsidP="00BD72CF">
      <w:pPr>
        <w:autoSpaceDE w:val="0"/>
        <w:autoSpaceDN w:val="0"/>
        <w:adjustRightInd w:val="0"/>
        <w:spacing w:after="0" w:line="240" w:lineRule="auto"/>
        <w:rPr>
          <w:rFonts w:asciiTheme="minorBidi" w:hAnsiTheme="minorBidi" w:hint="cs"/>
          <w:rtl/>
          <w:lang w:val="en-US"/>
        </w:rPr>
      </w:pPr>
    </w:p>
    <w:p w:rsidR="00BD72CF" w:rsidRPr="00BD72CF" w:rsidRDefault="00BD72CF" w:rsidP="00BD72CF">
      <w:pPr>
        <w:autoSpaceDE w:val="0"/>
        <w:autoSpaceDN w:val="0"/>
        <w:adjustRightInd w:val="0"/>
        <w:spacing w:after="0" w:line="240" w:lineRule="auto"/>
        <w:rPr>
          <w:rFonts w:asciiTheme="minorBidi" w:hAnsiTheme="minorBidi"/>
          <w:lang w:val="en-US"/>
        </w:rPr>
      </w:pPr>
      <w:proofErr w:type="gramStart"/>
      <w:r w:rsidRPr="00BD72CF">
        <w:rPr>
          <w:rFonts w:asciiTheme="minorBidi" w:hAnsiTheme="minorBidi"/>
          <w:lang w:val="en-US"/>
        </w:rPr>
        <w:t>Summary :</w:t>
      </w:r>
      <w:proofErr w:type="gramEnd"/>
    </w:p>
    <w:p w:rsidR="00BD72CF" w:rsidRPr="00BD72CF" w:rsidRDefault="00BD72CF" w:rsidP="00BD72CF">
      <w:pPr>
        <w:autoSpaceDE w:val="0"/>
        <w:autoSpaceDN w:val="0"/>
        <w:adjustRightInd w:val="0"/>
        <w:spacing w:after="0" w:line="240" w:lineRule="auto"/>
        <w:rPr>
          <w:rFonts w:asciiTheme="minorBidi" w:hAnsiTheme="minorBidi"/>
          <w:lang w:val="en-US"/>
        </w:rPr>
      </w:pPr>
      <w:r w:rsidRPr="00BD72CF">
        <w:rPr>
          <w:rFonts w:asciiTheme="minorBidi" w:hAnsiTheme="minorBidi"/>
          <w:lang w:val="en-US"/>
        </w:rPr>
        <w:t xml:space="preserve">In this work we present a new approach to nonlinear static characteristics of </w:t>
      </w:r>
      <w:proofErr w:type="spellStart"/>
      <w:r w:rsidRPr="00BD72CF">
        <w:rPr>
          <w:rFonts w:asciiTheme="minorBidi" w:hAnsiTheme="minorBidi"/>
          <w:lang w:val="en-US"/>
        </w:rPr>
        <w:t>GaAs</w:t>
      </w:r>
      <w:proofErr w:type="spellEnd"/>
      <w:r w:rsidRPr="00BD72CF">
        <w:rPr>
          <w:rFonts w:asciiTheme="minorBidi" w:hAnsiTheme="minorBidi"/>
          <w:lang w:val="en-US"/>
        </w:rPr>
        <w:t xml:space="preserve"> MESFET which takes into account surface effect in the </w:t>
      </w:r>
      <w:proofErr w:type="spellStart"/>
      <w:r w:rsidRPr="00BD72CF">
        <w:rPr>
          <w:rFonts w:asciiTheme="minorBidi" w:hAnsiTheme="minorBidi"/>
          <w:lang w:val="en-US"/>
        </w:rPr>
        <w:t>Schottky</w:t>
      </w:r>
      <w:proofErr w:type="spellEnd"/>
      <w:r w:rsidRPr="00BD72CF">
        <w:rPr>
          <w:rFonts w:asciiTheme="minorBidi" w:hAnsiTheme="minorBidi"/>
          <w:lang w:val="en-US"/>
        </w:rPr>
        <w:t xml:space="preserve"> junction.</w:t>
      </w:r>
    </w:p>
    <w:p w:rsidR="00BD72CF" w:rsidRPr="00BD72CF" w:rsidRDefault="00BD72CF" w:rsidP="00BD72CF">
      <w:pPr>
        <w:autoSpaceDE w:val="0"/>
        <w:autoSpaceDN w:val="0"/>
        <w:adjustRightInd w:val="0"/>
        <w:spacing w:after="0" w:line="240" w:lineRule="auto"/>
        <w:rPr>
          <w:rFonts w:asciiTheme="minorBidi" w:hAnsiTheme="minorBidi"/>
          <w:lang w:val="en-US"/>
        </w:rPr>
      </w:pPr>
      <w:r w:rsidRPr="00BD72CF">
        <w:rPr>
          <w:rFonts w:asciiTheme="minorBidi" w:hAnsiTheme="minorBidi"/>
          <w:lang w:val="en-US"/>
        </w:rPr>
        <w:t>Comparing the results of the numerical simulation, with a recent model and the experimental results shows that the results agree well with reality.</w:t>
      </w:r>
    </w:p>
    <w:p w:rsidR="00BD72CF" w:rsidRPr="00BD72CF" w:rsidRDefault="00BD72CF" w:rsidP="00BD72CF">
      <w:pPr>
        <w:autoSpaceDE w:val="0"/>
        <w:autoSpaceDN w:val="0"/>
        <w:adjustRightInd w:val="0"/>
        <w:spacing w:after="0" w:line="240" w:lineRule="auto"/>
        <w:rPr>
          <w:rFonts w:asciiTheme="minorBidi" w:hAnsiTheme="minorBidi"/>
          <w:lang w:val="en-US"/>
        </w:rPr>
      </w:pPr>
      <w:r w:rsidRPr="00BD72CF">
        <w:rPr>
          <w:rFonts w:asciiTheme="minorBidi" w:hAnsiTheme="minorBidi"/>
          <w:lang w:val="en-US"/>
        </w:rPr>
        <w:t xml:space="preserve">We made a synthesis of the various nonlinear laws of electronic electron mobility used in the study of </w:t>
      </w:r>
      <w:proofErr w:type="spellStart"/>
      <w:r w:rsidRPr="00BD72CF">
        <w:rPr>
          <w:rFonts w:asciiTheme="minorBidi" w:hAnsiTheme="minorBidi"/>
          <w:lang w:val="en-US"/>
        </w:rPr>
        <w:t>GaAs</w:t>
      </w:r>
      <w:proofErr w:type="spellEnd"/>
      <w:r w:rsidRPr="00BD72CF">
        <w:rPr>
          <w:rFonts w:asciiTheme="minorBidi" w:hAnsiTheme="minorBidi"/>
          <w:lang w:val="en-US"/>
        </w:rPr>
        <w:t xml:space="preserve"> MESFET. A simulation of these parameters is performed based on the electric field. From there we selected the most appropriate law to our study.</w:t>
      </w:r>
    </w:p>
    <w:p w:rsidR="00BD72CF" w:rsidRPr="00BD72CF" w:rsidRDefault="00BD72CF" w:rsidP="00BD72CF">
      <w:pPr>
        <w:autoSpaceDE w:val="0"/>
        <w:autoSpaceDN w:val="0"/>
        <w:adjustRightInd w:val="0"/>
        <w:spacing w:after="0" w:line="240" w:lineRule="auto"/>
        <w:rPr>
          <w:rFonts w:asciiTheme="minorBidi" w:hAnsiTheme="minorBidi"/>
          <w:lang w:val="en-US"/>
        </w:rPr>
      </w:pPr>
      <w:r w:rsidRPr="00BD72CF">
        <w:rPr>
          <w:rFonts w:asciiTheme="minorBidi" w:hAnsiTheme="minorBidi"/>
          <w:lang w:val="en-US"/>
        </w:rPr>
        <w:t>In our work we have established software based on analytical expressions obtained previously. The results were presented, discussed and compared with the experience data.</w:t>
      </w:r>
    </w:p>
    <w:p w:rsidR="00BD72CF" w:rsidRPr="00BD72CF" w:rsidRDefault="00BD72CF" w:rsidP="00BD72CF">
      <w:pPr>
        <w:autoSpaceDE w:val="0"/>
        <w:autoSpaceDN w:val="0"/>
        <w:adjustRightInd w:val="0"/>
        <w:spacing w:after="0" w:line="240" w:lineRule="auto"/>
        <w:rPr>
          <w:rFonts w:asciiTheme="minorBidi" w:hAnsiTheme="minorBidi"/>
          <w:lang w:val="en-US"/>
        </w:rPr>
      </w:pPr>
      <w:proofErr w:type="gramStart"/>
      <w:r w:rsidRPr="00BD72CF">
        <w:rPr>
          <w:rFonts w:asciiTheme="minorBidi" w:hAnsiTheme="minorBidi"/>
          <w:lang w:val="en-US"/>
        </w:rPr>
        <w:t>Keywords :</w:t>
      </w:r>
      <w:proofErr w:type="gramEnd"/>
    </w:p>
    <w:p w:rsidR="00C023C2" w:rsidRPr="00CA7A35" w:rsidRDefault="00BD72CF" w:rsidP="00BD72CF">
      <w:pPr>
        <w:autoSpaceDE w:val="0"/>
        <w:autoSpaceDN w:val="0"/>
        <w:bidi/>
        <w:adjustRightInd w:val="0"/>
        <w:spacing w:after="0" w:line="240" w:lineRule="auto"/>
        <w:rPr>
          <w:rFonts w:asciiTheme="minorBidi" w:hAnsiTheme="minorBidi"/>
          <w:lang w:val="en-US"/>
        </w:rPr>
      </w:pPr>
      <w:r w:rsidRPr="00BD72CF">
        <w:rPr>
          <w:rFonts w:asciiTheme="minorBidi" w:hAnsiTheme="minorBidi"/>
          <w:lang w:val="en-US"/>
        </w:rPr>
        <w:t xml:space="preserve">MESFET </w:t>
      </w:r>
      <w:proofErr w:type="spellStart"/>
      <w:r w:rsidRPr="00BD72CF">
        <w:rPr>
          <w:rFonts w:asciiTheme="minorBidi" w:hAnsiTheme="minorBidi"/>
          <w:lang w:val="en-US"/>
        </w:rPr>
        <w:t>GaAs</w:t>
      </w:r>
      <w:proofErr w:type="spellEnd"/>
      <w:r w:rsidRPr="00BD72CF">
        <w:rPr>
          <w:rFonts w:asciiTheme="minorBidi" w:hAnsiTheme="minorBidi"/>
          <w:lang w:val="en-US"/>
        </w:rPr>
        <w:t xml:space="preserve">, Simulation, Modeling, static characteristics, electrical performance semiconductors, </w:t>
      </w:r>
      <w:proofErr w:type="spellStart"/>
      <w:r w:rsidRPr="00BD72CF">
        <w:rPr>
          <w:rFonts w:asciiTheme="minorBidi" w:hAnsiTheme="minorBidi"/>
          <w:lang w:val="en-US"/>
        </w:rPr>
        <w:t>Schottky</w:t>
      </w:r>
      <w:proofErr w:type="spellEnd"/>
      <w:r w:rsidRPr="00BD72CF">
        <w:rPr>
          <w:rFonts w:asciiTheme="minorBidi" w:hAnsiTheme="minorBidi"/>
          <w:lang w:val="en-US"/>
        </w:rPr>
        <w:t xml:space="preserve"> junction</w:t>
      </w:r>
    </w:p>
    <w:sectPr w:rsidR="00C023C2" w:rsidRPr="00CA7A3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CC8"/>
    <w:rsid w:val="00084923"/>
    <w:rsid w:val="00364CC8"/>
    <w:rsid w:val="00BD72CF"/>
    <w:rsid w:val="00C023C2"/>
    <w:rsid w:val="00CA7A3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493</Words>
  <Characters>2713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theses</dc:creator>
  <cp:keywords/>
  <dc:description/>
  <cp:lastModifiedBy>theses</cp:lastModifiedBy>
  <cp:revision>3</cp:revision>
  <dcterms:created xsi:type="dcterms:W3CDTF">2017-02-26T12:53:00Z</dcterms:created>
  <dcterms:modified xsi:type="dcterms:W3CDTF">2017-02-26T13:08:00Z</dcterms:modified>
</cp:coreProperties>
</file>