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7180776" w14:textId="77777777" w:rsidR="005A240A" w:rsidRDefault="009959A2" w:rsidP="00483015">
      <w:pPr>
        <w:bidi/>
        <w:ind w:hanging="2"/>
        <w:jc w:val="both"/>
        <w:rPr>
          <w:rFonts w:ascii="Simplified Arabic" w:hAnsi="Simplified Arabic" w:cs="Simplified Arabic"/>
          <w:b/>
          <w:bCs/>
          <w:sz w:val="24"/>
          <w:szCs w:val="24"/>
          <w:lang w:bidi="ar-DZ"/>
        </w:rPr>
      </w:pPr>
      <w:r w:rsidRPr="005A240A">
        <w:rPr>
          <w:rFonts w:ascii="Simplified Arabic" w:hAnsi="Simplified Arabic" w:cs="Simplified Arabic" w:hint="cs"/>
          <w:b/>
          <w:bCs/>
          <w:sz w:val="24"/>
          <w:szCs w:val="24"/>
          <w:u w:val="single"/>
          <w:rtl/>
          <w:lang w:bidi="ar-DZ"/>
        </w:rPr>
        <w:t>الملخص</w:t>
      </w:r>
      <w:r w:rsidRPr="005A240A">
        <w:rPr>
          <w:rFonts w:ascii="Simplified Arabic" w:hAnsi="Simplified Arabic" w:cs="Simplified Arabic" w:hint="cs"/>
          <w:b/>
          <w:bCs/>
          <w:sz w:val="24"/>
          <w:szCs w:val="24"/>
          <w:rtl/>
          <w:lang w:bidi="ar-DZ"/>
        </w:rPr>
        <w:t>:</w:t>
      </w:r>
    </w:p>
    <w:p w14:paraId="27C2966C" w14:textId="76FC460B" w:rsidR="009959A2" w:rsidRPr="005A240A" w:rsidRDefault="00483015" w:rsidP="005A240A">
      <w:pPr>
        <w:bidi/>
        <w:ind w:firstLine="567"/>
        <w:jc w:val="both"/>
        <w:rPr>
          <w:rFonts w:ascii="Simplified Arabic" w:hAnsi="Simplified Arabic" w:cs="Simplified Arabic"/>
          <w:b/>
          <w:bCs/>
          <w:sz w:val="24"/>
          <w:szCs w:val="24"/>
          <w:lang w:bidi="ar-DZ"/>
        </w:rPr>
      </w:pPr>
      <w:r w:rsidRPr="005A240A">
        <w:rPr>
          <w:rFonts w:ascii="Simplified Arabic" w:hAnsi="Simplified Arabic" w:cs="Simplified Arabic" w:hint="cs"/>
          <w:b/>
          <w:bCs/>
          <w:sz w:val="24"/>
          <w:szCs w:val="24"/>
          <w:rtl/>
          <w:lang w:bidi="ar-DZ"/>
        </w:rPr>
        <w:t xml:space="preserve"> </w:t>
      </w:r>
      <w:r w:rsidR="009959A2" w:rsidRPr="005A240A">
        <w:rPr>
          <w:rFonts w:ascii="Simplified Arabic" w:hAnsi="Simplified Arabic" w:cs="Simplified Arabic" w:hint="cs"/>
          <w:sz w:val="24"/>
          <w:szCs w:val="24"/>
          <w:rtl/>
          <w:lang w:bidi="ar-DZ"/>
        </w:rPr>
        <w:t>لم يواجه التطبيق العملي للفكر الديمقراطي تحديا أكبر من إشكالية ضمان حرية ونزاهة انتخابات المجالس المحلية، فمذ أن أدرك المشرع الجزائري بأن الانتخاب أساس لإسناد السلطة السياسية ثارت قضية البحث عن الضمانات الواجب توافرها حتى تأتي نتائجه معبرة حقيقة عن نبض الشارع السياسيوذلك بغية إصلاح ما قد تتمخض عنه هذه النتائج من أخطاء بهدف إيجاد مجالس محلية تمثل الشعب تمثيلا حقيقيا.</w:t>
      </w:r>
    </w:p>
    <w:p w14:paraId="6F116D25" w14:textId="77777777" w:rsidR="009959A2" w:rsidRPr="005A240A" w:rsidRDefault="00483015" w:rsidP="00483015">
      <w:pPr>
        <w:bidi/>
        <w:ind w:firstLine="567"/>
        <w:jc w:val="lowKashida"/>
        <w:rPr>
          <w:rFonts w:ascii="Simplified Arabic" w:hAnsi="Simplified Arabic" w:cs="Simplified Arabic"/>
          <w:sz w:val="24"/>
          <w:szCs w:val="24"/>
        </w:rPr>
      </w:pPr>
      <w:r w:rsidRPr="005A240A">
        <w:rPr>
          <w:rFonts w:ascii="Simplified Arabic" w:hAnsi="Simplified Arabic" w:cs="Simplified Arabic" w:hint="cs"/>
          <w:sz w:val="24"/>
          <w:szCs w:val="24"/>
          <w:rtl/>
        </w:rPr>
        <w:t xml:space="preserve">فاختيارا لشعب </w:t>
      </w:r>
      <w:r w:rsidR="009959A2" w:rsidRPr="005A240A">
        <w:rPr>
          <w:rFonts w:ascii="Simplified Arabic" w:hAnsi="Simplified Arabic" w:cs="Simplified Arabic" w:hint="cs"/>
          <w:sz w:val="24"/>
          <w:szCs w:val="24"/>
          <w:rtl/>
        </w:rPr>
        <w:t>لأعضاء</w:t>
      </w:r>
      <w:r w:rsidRPr="005A240A">
        <w:rPr>
          <w:rFonts w:ascii="Simplified Arabic" w:hAnsi="Simplified Arabic" w:cs="Simplified Arabic" w:hint="cs"/>
          <w:sz w:val="24"/>
          <w:szCs w:val="24"/>
          <w:rtl/>
        </w:rPr>
        <w:t xml:space="preserve"> </w:t>
      </w:r>
      <w:r w:rsidR="009959A2" w:rsidRPr="005A240A">
        <w:rPr>
          <w:rFonts w:ascii="Simplified Arabic" w:hAnsi="Simplified Arabic" w:cs="Simplified Arabic"/>
          <w:sz w:val="24"/>
          <w:szCs w:val="24"/>
          <w:rtl/>
        </w:rPr>
        <w:t>المجالس</w:t>
      </w:r>
      <w:r w:rsidRPr="005A240A">
        <w:rPr>
          <w:rFonts w:ascii="Simplified Arabic" w:hAnsi="Simplified Arabic" w:cs="Simplified Arabic" w:hint="cs"/>
          <w:sz w:val="24"/>
          <w:szCs w:val="24"/>
          <w:rtl/>
        </w:rPr>
        <w:t xml:space="preserve"> </w:t>
      </w:r>
      <w:r w:rsidR="009959A2" w:rsidRPr="005A240A">
        <w:rPr>
          <w:rFonts w:ascii="Simplified Arabic" w:hAnsi="Simplified Arabic" w:cs="Simplified Arabic" w:hint="cs"/>
          <w:sz w:val="24"/>
          <w:szCs w:val="24"/>
          <w:rtl/>
        </w:rPr>
        <w:t xml:space="preserve">المحلية </w:t>
      </w:r>
      <w:r w:rsidRPr="005A240A">
        <w:rPr>
          <w:rFonts w:ascii="Simplified Arabic" w:hAnsi="Simplified Arabic" w:cs="Simplified Arabic" w:hint="cs"/>
          <w:sz w:val="24"/>
          <w:szCs w:val="24"/>
          <w:rtl/>
        </w:rPr>
        <w:t xml:space="preserve">المنتخبة عن </w:t>
      </w:r>
      <w:r w:rsidR="009959A2" w:rsidRPr="005A240A">
        <w:rPr>
          <w:rFonts w:ascii="Simplified Arabic" w:hAnsi="Simplified Arabic" w:cs="Simplified Arabic"/>
          <w:sz w:val="24"/>
          <w:szCs w:val="24"/>
          <w:rtl/>
        </w:rPr>
        <w:t>طريق</w:t>
      </w:r>
      <w:r w:rsidRPr="005A240A">
        <w:rPr>
          <w:rFonts w:ascii="Simplified Arabic" w:hAnsi="Simplified Arabic" w:cs="Simplified Arabic" w:hint="cs"/>
          <w:sz w:val="24"/>
          <w:szCs w:val="24"/>
          <w:rtl/>
        </w:rPr>
        <w:t xml:space="preserve"> </w:t>
      </w:r>
      <w:r w:rsidR="009959A2" w:rsidRPr="005A240A">
        <w:rPr>
          <w:rFonts w:ascii="Simplified Arabic" w:hAnsi="Simplified Arabic" w:cs="Simplified Arabic"/>
          <w:sz w:val="24"/>
          <w:szCs w:val="24"/>
          <w:rtl/>
        </w:rPr>
        <w:t>التعبير</w:t>
      </w:r>
      <w:r w:rsidRPr="005A240A">
        <w:rPr>
          <w:rFonts w:ascii="Simplified Arabic" w:hAnsi="Simplified Arabic" w:cs="Simplified Arabic" w:hint="cs"/>
          <w:sz w:val="24"/>
          <w:szCs w:val="24"/>
          <w:rtl/>
        </w:rPr>
        <w:t xml:space="preserve"> </w:t>
      </w:r>
      <w:r w:rsidR="009959A2" w:rsidRPr="005A240A">
        <w:rPr>
          <w:rFonts w:ascii="Simplified Arabic" w:hAnsi="Simplified Arabic" w:cs="Simplified Arabic"/>
          <w:sz w:val="24"/>
          <w:szCs w:val="24"/>
          <w:rtl/>
        </w:rPr>
        <w:t>الحر</w:t>
      </w:r>
      <w:r w:rsidRPr="005A240A">
        <w:rPr>
          <w:rFonts w:ascii="Simplified Arabic" w:hAnsi="Simplified Arabic" w:cs="Simplified Arabic" w:hint="cs"/>
          <w:sz w:val="24"/>
          <w:szCs w:val="24"/>
          <w:rtl/>
        </w:rPr>
        <w:t xml:space="preserve"> </w:t>
      </w:r>
      <w:r w:rsidR="009959A2" w:rsidRPr="005A240A">
        <w:rPr>
          <w:rFonts w:ascii="Simplified Arabic" w:hAnsi="Simplified Arabic" w:cs="Simplified Arabic"/>
          <w:sz w:val="24"/>
          <w:szCs w:val="24"/>
          <w:rtl/>
        </w:rPr>
        <w:t>عن</w:t>
      </w:r>
      <w:r w:rsidRPr="005A240A">
        <w:rPr>
          <w:rFonts w:ascii="Simplified Arabic" w:hAnsi="Simplified Arabic" w:cs="Simplified Arabic" w:hint="cs"/>
          <w:sz w:val="24"/>
          <w:szCs w:val="24"/>
          <w:rtl/>
        </w:rPr>
        <w:t xml:space="preserve"> </w:t>
      </w:r>
      <w:r w:rsidR="009959A2" w:rsidRPr="005A240A">
        <w:rPr>
          <w:rFonts w:ascii="Simplified Arabic" w:hAnsi="Simplified Arabic" w:cs="Simplified Arabic"/>
          <w:sz w:val="24"/>
          <w:szCs w:val="24"/>
          <w:rtl/>
        </w:rPr>
        <w:t>إرادتهم،</w:t>
      </w:r>
      <w:r w:rsidR="009959A2" w:rsidRPr="005A240A">
        <w:rPr>
          <w:rFonts w:ascii="Simplified Arabic" w:hAnsi="Simplified Arabic" w:cs="Simplified Arabic" w:hint="cs"/>
          <w:sz w:val="24"/>
          <w:szCs w:val="24"/>
          <w:rtl/>
        </w:rPr>
        <w:t xml:space="preserve"> يمث</w:t>
      </w:r>
      <w:r w:rsidRPr="005A240A">
        <w:rPr>
          <w:rFonts w:ascii="Simplified Arabic" w:hAnsi="Simplified Arabic" w:cs="Simplified Arabic" w:hint="cs"/>
          <w:sz w:val="24"/>
          <w:szCs w:val="24"/>
          <w:rtl/>
        </w:rPr>
        <w:t xml:space="preserve">ل </w:t>
      </w:r>
      <w:r w:rsidR="009959A2" w:rsidRPr="005A240A">
        <w:rPr>
          <w:rFonts w:ascii="Simplified Arabic" w:hAnsi="Simplified Arabic" w:cs="Simplified Arabic"/>
          <w:sz w:val="24"/>
          <w:szCs w:val="24"/>
          <w:rtl/>
        </w:rPr>
        <w:t>إحدى</w:t>
      </w:r>
      <w:r w:rsidRPr="005A240A">
        <w:rPr>
          <w:rFonts w:ascii="Simplified Arabic" w:hAnsi="Simplified Arabic" w:cs="Simplified Arabic" w:hint="cs"/>
          <w:sz w:val="24"/>
          <w:szCs w:val="24"/>
          <w:rtl/>
        </w:rPr>
        <w:t xml:space="preserve"> </w:t>
      </w:r>
      <w:r w:rsidR="009959A2" w:rsidRPr="005A240A">
        <w:rPr>
          <w:rFonts w:ascii="Simplified Arabic" w:hAnsi="Simplified Arabic" w:cs="Simplified Arabic"/>
          <w:sz w:val="24"/>
          <w:szCs w:val="24"/>
          <w:rtl/>
        </w:rPr>
        <w:t>المقومات</w:t>
      </w:r>
      <w:r w:rsidRPr="005A240A">
        <w:rPr>
          <w:rFonts w:ascii="Simplified Arabic" w:hAnsi="Simplified Arabic" w:cs="Simplified Arabic" w:hint="cs"/>
          <w:sz w:val="24"/>
          <w:szCs w:val="24"/>
          <w:rtl/>
        </w:rPr>
        <w:t xml:space="preserve"> </w:t>
      </w:r>
      <w:r w:rsidR="009959A2" w:rsidRPr="005A240A">
        <w:rPr>
          <w:rFonts w:ascii="Simplified Arabic" w:hAnsi="Simplified Arabic" w:cs="Simplified Arabic"/>
          <w:sz w:val="24"/>
          <w:szCs w:val="24"/>
          <w:rtl/>
        </w:rPr>
        <w:t>الأساسية</w:t>
      </w:r>
      <w:r w:rsidRPr="005A240A">
        <w:rPr>
          <w:rFonts w:ascii="Simplified Arabic" w:hAnsi="Simplified Arabic" w:cs="Simplified Arabic" w:hint="cs"/>
          <w:sz w:val="24"/>
          <w:szCs w:val="24"/>
          <w:rtl/>
        </w:rPr>
        <w:t xml:space="preserve"> لما يجب </w:t>
      </w:r>
      <w:r w:rsidR="009959A2" w:rsidRPr="005A240A">
        <w:rPr>
          <w:rFonts w:ascii="Simplified Arabic" w:hAnsi="Simplified Arabic" w:cs="Simplified Arabic"/>
          <w:sz w:val="24"/>
          <w:szCs w:val="24"/>
          <w:rtl/>
        </w:rPr>
        <w:t>أن</w:t>
      </w:r>
      <w:r w:rsidRPr="005A240A">
        <w:rPr>
          <w:rFonts w:ascii="Simplified Arabic" w:hAnsi="Simplified Arabic" w:cs="Simplified Arabic" w:hint="cs"/>
          <w:sz w:val="24"/>
          <w:szCs w:val="24"/>
          <w:rtl/>
        </w:rPr>
        <w:t xml:space="preserve"> </w:t>
      </w:r>
      <w:r w:rsidR="009959A2" w:rsidRPr="005A240A">
        <w:rPr>
          <w:rFonts w:ascii="Simplified Arabic" w:hAnsi="Simplified Arabic" w:cs="Simplified Arabic"/>
          <w:sz w:val="24"/>
          <w:szCs w:val="24"/>
          <w:rtl/>
        </w:rPr>
        <w:t>تكون</w:t>
      </w:r>
      <w:r w:rsidRPr="005A240A">
        <w:rPr>
          <w:rFonts w:ascii="Simplified Arabic" w:hAnsi="Simplified Arabic" w:cs="Simplified Arabic" w:hint="cs"/>
          <w:sz w:val="24"/>
          <w:szCs w:val="24"/>
          <w:rtl/>
        </w:rPr>
        <w:t xml:space="preserve"> </w:t>
      </w:r>
      <w:r w:rsidR="009959A2" w:rsidRPr="005A240A">
        <w:rPr>
          <w:rFonts w:ascii="Simplified Arabic" w:hAnsi="Simplified Arabic" w:cs="Simplified Arabic"/>
          <w:sz w:val="24"/>
          <w:szCs w:val="24"/>
          <w:rtl/>
        </w:rPr>
        <w:t>عليها</w:t>
      </w:r>
      <w:r w:rsidRPr="005A240A">
        <w:rPr>
          <w:rFonts w:ascii="Simplified Arabic" w:hAnsi="Simplified Arabic" w:cs="Simplified Arabic" w:hint="cs"/>
          <w:sz w:val="24"/>
          <w:szCs w:val="24"/>
          <w:rtl/>
        </w:rPr>
        <w:t xml:space="preserve"> الديمقراطية الحقيقية</w:t>
      </w:r>
      <w:r w:rsidR="009959A2" w:rsidRPr="005A240A">
        <w:rPr>
          <w:rFonts w:ascii="Simplified Arabic" w:hAnsi="Simplified Arabic" w:cs="Simplified Arabic"/>
          <w:sz w:val="24"/>
          <w:szCs w:val="24"/>
          <w:rtl/>
        </w:rPr>
        <w:t>،</w:t>
      </w:r>
      <w:r w:rsidR="009959A2" w:rsidRPr="005A240A">
        <w:rPr>
          <w:rFonts w:ascii="Simplified Arabic" w:hAnsi="Simplified Arabic" w:cs="Simplified Arabic"/>
          <w:sz w:val="24"/>
          <w:szCs w:val="24"/>
          <w:rtl/>
          <w:lang w:bidi="ar-DZ"/>
        </w:rPr>
        <w:t xml:space="preserve"> لأجل هذا اعتبر الإخلال ب</w:t>
      </w:r>
      <w:r w:rsidR="009959A2" w:rsidRPr="005A240A">
        <w:rPr>
          <w:rFonts w:ascii="Simplified Arabic" w:hAnsi="Simplified Arabic" w:cs="Simplified Arabic" w:hint="cs"/>
          <w:sz w:val="24"/>
          <w:szCs w:val="24"/>
          <w:rtl/>
          <w:lang w:bidi="ar-DZ"/>
        </w:rPr>
        <w:t>القواعد الانتخابية</w:t>
      </w:r>
      <w:r w:rsidR="009959A2" w:rsidRPr="005A240A">
        <w:rPr>
          <w:rFonts w:ascii="Simplified Arabic" w:hAnsi="Simplified Arabic" w:cs="Simplified Arabic"/>
          <w:sz w:val="24"/>
          <w:szCs w:val="24"/>
          <w:rtl/>
          <w:lang w:bidi="ar-DZ"/>
        </w:rPr>
        <w:t xml:space="preserve"> إخلالا بتطلعات الشعب وخياراته الإستراتيجية،</w:t>
      </w:r>
      <w:r w:rsidR="009959A2" w:rsidRPr="005A240A">
        <w:rPr>
          <w:rFonts w:ascii="Simplified Arabic" w:hAnsi="Simplified Arabic" w:cs="Simplified Arabic" w:hint="cs"/>
          <w:sz w:val="24"/>
          <w:szCs w:val="24"/>
          <w:rtl/>
        </w:rPr>
        <w:t xml:space="preserve">لأن </w:t>
      </w:r>
      <w:r w:rsidR="009959A2" w:rsidRPr="005A240A">
        <w:rPr>
          <w:rFonts w:ascii="Simplified Arabic" w:hAnsi="Simplified Arabic" w:cs="Simplified Arabic"/>
          <w:sz w:val="24"/>
          <w:szCs w:val="24"/>
          <w:rtl/>
        </w:rPr>
        <w:t>المساس</w:t>
      </w:r>
      <w:r w:rsidRPr="005A240A">
        <w:rPr>
          <w:rFonts w:ascii="Simplified Arabic" w:hAnsi="Simplified Arabic" w:cs="Simplified Arabic" w:hint="cs"/>
          <w:sz w:val="24"/>
          <w:szCs w:val="24"/>
          <w:rtl/>
        </w:rPr>
        <w:t xml:space="preserve"> </w:t>
      </w:r>
      <w:r w:rsidR="009959A2" w:rsidRPr="005A240A">
        <w:rPr>
          <w:rFonts w:ascii="Simplified Arabic" w:hAnsi="Simplified Arabic" w:cs="Simplified Arabic"/>
          <w:sz w:val="24"/>
          <w:szCs w:val="24"/>
          <w:rtl/>
        </w:rPr>
        <w:t>بصحة</w:t>
      </w:r>
      <w:r w:rsidRPr="005A240A">
        <w:rPr>
          <w:rFonts w:ascii="Simplified Arabic" w:hAnsi="Simplified Arabic" w:cs="Simplified Arabic" w:hint="cs"/>
          <w:sz w:val="24"/>
          <w:szCs w:val="24"/>
          <w:rtl/>
        </w:rPr>
        <w:t xml:space="preserve"> </w:t>
      </w:r>
      <w:r w:rsidR="009959A2" w:rsidRPr="005A240A">
        <w:rPr>
          <w:rFonts w:ascii="Simplified Arabic" w:hAnsi="Simplified Arabic" w:cs="Simplified Arabic"/>
          <w:sz w:val="24"/>
          <w:szCs w:val="24"/>
          <w:rtl/>
        </w:rPr>
        <w:t>وسلامة</w:t>
      </w:r>
      <w:r w:rsidRPr="005A240A">
        <w:rPr>
          <w:rFonts w:ascii="Simplified Arabic" w:hAnsi="Simplified Arabic" w:cs="Simplified Arabic" w:hint="cs"/>
          <w:sz w:val="24"/>
          <w:szCs w:val="24"/>
          <w:rtl/>
        </w:rPr>
        <w:t xml:space="preserve"> </w:t>
      </w:r>
      <w:r w:rsidR="009959A2" w:rsidRPr="005A240A">
        <w:rPr>
          <w:rFonts w:ascii="Simplified Arabic" w:hAnsi="Simplified Arabic" w:cs="Simplified Arabic"/>
          <w:sz w:val="24"/>
          <w:szCs w:val="24"/>
          <w:rtl/>
        </w:rPr>
        <w:t>العملية</w:t>
      </w:r>
      <w:r w:rsidRPr="005A240A">
        <w:rPr>
          <w:rFonts w:ascii="Simplified Arabic" w:hAnsi="Simplified Arabic" w:cs="Simplified Arabic" w:hint="cs"/>
          <w:sz w:val="24"/>
          <w:szCs w:val="24"/>
          <w:rtl/>
        </w:rPr>
        <w:t xml:space="preserve"> </w:t>
      </w:r>
      <w:r w:rsidR="009959A2" w:rsidRPr="005A240A">
        <w:rPr>
          <w:rFonts w:ascii="Simplified Arabic" w:hAnsi="Simplified Arabic" w:cs="Simplified Arabic"/>
          <w:sz w:val="24"/>
          <w:szCs w:val="24"/>
          <w:rtl/>
        </w:rPr>
        <w:t>الانتخابية</w:t>
      </w:r>
      <w:r w:rsidR="009959A2" w:rsidRPr="005A240A">
        <w:rPr>
          <w:rFonts w:ascii="Simplified Arabic" w:hAnsi="Simplified Arabic" w:cs="Simplified Arabic" w:hint="cs"/>
          <w:sz w:val="24"/>
          <w:szCs w:val="24"/>
          <w:rtl/>
        </w:rPr>
        <w:t xml:space="preserve"> تعتبر </w:t>
      </w:r>
      <w:r w:rsidR="009959A2" w:rsidRPr="005A240A">
        <w:rPr>
          <w:rFonts w:ascii="Simplified Arabic" w:hAnsi="Simplified Arabic" w:cs="Simplified Arabic"/>
          <w:sz w:val="24"/>
          <w:szCs w:val="24"/>
          <w:rtl/>
        </w:rPr>
        <w:t>انتكاسة</w:t>
      </w:r>
      <w:r w:rsidRPr="005A240A">
        <w:rPr>
          <w:rFonts w:ascii="Simplified Arabic" w:hAnsi="Simplified Arabic" w:cs="Simplified Arabic" w:hint="cs"/>
          <w:sz w:val="24"/>
          <w:szCs w:val="24"/>
          <w:rtl/>
        </w:rPr>
        <w:t xml:space="preserve"> </w:t>
      </w:r>
      <w:r w:rsidR="009959A2" w:rsidRPr="005A240A">
        <w:rPr>
          <w:rFonts w:ascii="Simplified Arabic" w:hAnsi="Simplified Arabic" w:cs="Simplified Arabic"/>
          <w:sz w:val="24"/>
          <w:szCs w:val="24"/>
          <w:rtl/>
        </w:rPr>
        <w:t>فعلية</w:t>
      </w:r>
      <w:r w:rsidRPr="005A240A">
        <w:rPr>
          <w:rFonts w:ascii="Simplified Arabic" w:hAnsi="Simplified Arabic" w:cs="Simplified Arabic" w:hint="cs"/>
          <w:sz w:val="24"/>
          <w:szCs w:val="24"/>
          <w:rtl/>
        </w:rPr>
        <w:t xml:space="preserve"> </w:t>
      </w:r>
      <w:r w:rsidR="009959A2" w:rsidRPr="005A240A">
        <w:rPr>
          <w:rFonts w:ascii="Simplified Arabic" w:hAnsi="Simplified Arabic" w:cs="Simplified Arabic" w:hint="cs"/>
          <w:sz w:val="24"/>
          <w:szCs w:val="24"/>
          <w:rtl/>
        </w:rPr>
        <w:t>ل</w:t>
      </w:r>
      <w:r w:rsidR="009959A2" w:rsidRPr="005A240A">
        <w:rPr>
          <w:rFonts w:ascii="Simplified Arabic" w:hAnsi="Simplified Arabic" w:cs="Simplified Arabic"/>
          <w:sz w:val="24"/>
          <w:szCs w:val="24"/>
          <w:rtl/>
        </w:rPr>
        <w:t>مبادئ</w:t>
      </w:r>
      <w:r w:rsidRPr="005A240A">
        <w:rPr>
          <w:rFonts w:ascii="Simplified Arabic" w:hAnsi="Simplified Arabic" w:cs="Simplified Arabic" w:hint="cs"/>
          <w:sz w:val="24"/>
          <w:szCs w:val="24"/>
          <w:rtl/>
        </w:rPr>
        <w:t xml:space="preserve"> </w:t>
      </w:r>
      <w:r w:rsidR="009959A2" w:rsidRPr="005A240A">
        <w:rPr>
          <w:rFonts w:ascii="Simplified Arabic" w:hAnsi="Simplified Arabic" w:cs="Simplified Arabic"/>
          <w:sz w:val="24"/>
          <w:szCs w:val="24"/>
          <w:rtl/>
        </w:rPr>
        <w:t>الديمقراطية،</w:t>
      </w:r>
      <w:r w:rsidR="009959A2" w:rsidRPr="005A240A">
        <w:rPr>
          <w:rFonts w:ascii="Simplified Arabic" w:hAnsi="Simplified Arabic" w:cs="Simplified Arabic" w:hint="cs"/>
          <w:sz w:val="24"/>
          <w:szCs w:val="24"/>
          <w:rtl/>
          <w:lang w:bidi="ar-DZ"/>
        </w:rPr>
        <w:t xml:space="preserve"> ولا يكون ذلك إلا من خلال</w:t>
      </w:r>
      <w:r w:rsidR="009959A2" w:rsidRPr="005A240A">
        <w:rPr>
          <w:rFonts w:ascii="Simplified Arabic" w:hAnsi="Simplified Arabic" w:cs="Simplified Arabic"/>
          <w:sz w:val="24"/>
          <w:szCs w:val="24"/>
          <w:rtl/>
          <w:lang w:bidi="ar-DZ"/>
        </w:rPr>
        <w:t xml:space="preserve"> تزايد أساليب الغش والفساد الانتخابي الذي تجب ملاحقته عبر نظام قانوني فعال لمنع الممارسات الإجرامية التي تؤثر على إرادة الناخبين ومن ثم مشروعية الانتخابات</w:t>
      </w:r>
      <w:r w:rsidR="009959A2" w:rsidRPr="005A240A">
        <w:rPr>
          <w:rFonts w:ascii="Simplified Arabic" w:hAnsi="Simplified Arabic" w:cs="Simplified Arabic" w:hint="cs"/>
          <w:sz w:val="24"/>
          <w:szCs w:val="24"/>
          <w:rtl/>
          <w:lang w:bidi="ar-DZ"/>
        </w:rPr>
        <w:t xml:space="preserve"> المحلية، </w:t>
      </w:r>
      <w:r w:rsidR="009959A2" w:rsidRPr="005A240A">
        <w:rPr>
          <w:rFonts w:ascii="Simplified Arabic" w:hAnsi="Simplified Arabic" w:cs="Simplified Arabic"/>
          <w:sz w:val="24"/>
          <w:szCs w:val="24"/>
          <w:rtl/>
        </w:rPr>
        <w:t>التي</w:t>
      </w:r>
      <w:r w:rsidRPr="005A240A">
        <w:rPr>
          <w:rFonts w:ascii="Simplified Arabic" w:hAnsi="Simplified Arabic" w:cs="Simplified Arabic" w:hint="cs"/>
          <w:sz w:val="24"/>
          <w:szCs w:val="24"/>
          <w:rtl/>
        </w:rPr>
        <w:t xml:space="preserve"> </w:t>
      </w:r>
      <w:r w:rsidR="009959A2" w:rsidRPr="005A240A">
        <w:rPr>
          <w:rFonts w:ascii="Simplified Arabic" w:hAnsi="Simplified Arabic" w:cs="Simplified Arabic" w:hint="cs"/>
          <w:sz w:val="24"/>
          <w:szCs w:val="24"/>
          <w:rtl/>
        </w:rPr>
        <w:t>ي</w:t>
      </w:r>
      <w:r w:rsidR="009959A2" w:rsidRPr="005A240A">
        <w:rPr>
          <w:rFonts w:ascii="Simplified Arabic" w:hAnsi="Simplified Arabic" w:cs="Simplified Arabic"/>
          <w:sz w:val="24"/>
          <w:szCs w:val="24"/>
          <w:rtl/>
        </w:rPr>
        <w:t>تطلع</w:t>
      </w:r>
      <w:r w:rsidRPr="005A240A">
        <w:rPr>
          <w:rFonts w:ascii="Simplified Arabic" w:hAnsi="Simplified Arabic" w:cs="Simplified Arabic" w:hint="cs"/>
          <w:sz w:val="24"/>
          <w:szCs w:val="24"/>
          <w:rtl/>
        </w:rPr>
        <w:t xml:space="preserve"> </w:t>
      </w:r>
      <w:r w:rsidR="009959A2" w:rsidRPr="005A240A">
        <w:rPr>
          <w:rFonts w:ascii="Simplified Arabic" w:hAnsi="Simplified Arabic" w:cs="Simplified Arabic"/>
          <w:sz w:val="24"/>
          <w:szCs w:val="24"/>
          <w:rtl/>
        </w:rPr>
        <w:t>من</w:t>
      </w:r>
      <w:r w:rsidRPr="005A240A">
        <w:rPr>
          <w:rFonts w:ascii="Simplified Arabic" w:hAnsi="Simplified Arabic" w:cs="Simplified Arabic" w:hint="cs"/>
          <w:sz w:val="24"/>
          <w:szCs w:val="24"/>
          <w:rtl/>
        </w:rPr>
        <w:t xml:space="preserve"> خلالها الشعب</w:t>
      </w:r>
      <w:r w:rsidR="009959A2" w:rsidRPr="005A240A">
        <w:rPr>
          <w:rFonts w:ascii="Simplified Arabic" w:hAnsi="Simplified Arabic" w:cs="Simplified Arabic" w:hint="cs"/>
          <w:sz w:val="24"/>
          <w:szCs w:val="24"/>
          <w:rtl/>
          <w:lang w:bidi="ar-DZ"/>
        </w:rPr>
        <w:t xml:space="preserve"> إلى</w:t>
      </w:r>
      <w:r w:rsidRPr="005A240A">
        <w:rPr>
          <w:rFonts w:ascii="Simplified Arabic" w:hAnsi="Simplified Arabic" w:cs="Simplified Arabic" w:hint="cs"/>
          <w:sz w:val="24"/>
          <w:szCs w:val="24"/>
          <w:rtl/>
          <w:lang w:bidi="ar-DZ"/>
        </w:rPr>
        <w:t xml:space="preserve"> </w:t>
      </w:r>
      <w:r w:rsidRPr="005A240A">
        <w:rPr>
          <w:rFonts w:ascii="Simplified Arabic" w:hAnsi="Simplified Arabic" w:cs="Simplified Arabic" w:hint="cs"/>
          <w:sz w:val="24"/>
          <w:szCs w:val="24"/>
          <w:rtl/>
        </w:rPr>
        <w:t>اختيارا لأعضاء</w:t>
      </w:r>
      <w:r w:rsidR="009959A2" w:rsidRPr="005A240A">
        <w:rPr>
          <w:rFonts w:ascii="Simplified Arabic" w:hAnsi="Simplified Arabic" w:cs="Simplified Arabic" w:hint="cs"/>
          <w:sz w:val="24"/>
          <w:szCs w:val="24"/>
          <w:rtl/>
        </w:rPr>
        <w:t xml:space="preserve"> ل</w:t>
      </w:r>
      <w:r w:rsidR="009959A2" w:rsidRPr="005A240A">
        <w:rPr>
          <w:rFonts w:ascii="Simplified Arabic" w:hAnsi="Simplified Arabic" w:cs="Simplified Arabic"/>
          <w:sz w:val="24"/>
          <w:szCs w:val="24"/>
          <w:rtl/>
        </w:rPr>
        <w:t>إدارة</w:t>
      </w:r>
      <w:r w:rsidRPr="005A240A">
        <w:rPr>
          <w:rFonts w:ascii="Simplified Arabic" w:hAnsi="Simplified Arabic" w:cs="Simplified Arabic" w:hint="cs"/>
          <w:sz w:val="24"/>
          <w:szCs w:val="24"/>
          <w:rtl/>
        </w:rPr>
        <w:t xml:space="preserve"> </w:t>
      </w:r>
      <w:r w:rsidR="009959A2" w:rsidRPr="005A240A">
        <w:rPr>
          <w:rFonts w:ascii="Simplified Arabic" w:hAnsi="Simplified Arabic" w:cs="Simplified Arabic"/>
          <w:sz w:val="24"/>
          <w:szCs w:val="24"/>
          <w:rtl/>
        </w:rPr>
        <w:t>ش</w:t>
      </w:r>
      <w:r w:rsidR="009959A2" w:rsidRPr="005A240A">
        <w:rPr>
          <w:rFonts w:ascii="Simplified Arabic" w:hAnsi="Simplified Arabic" w:cs="Simplified Arabic" w:hint="cs"/>
          <w:sz w:val="24"/>
          <w:szCs w:val="24"/>
          <w:rtl/>
        </w:rPr>
        <w:t>ؤ</w:t>
      </w:r>
      <w:r w:rsidR="009959A2" w:rsidRPr="005A240A">
        <w:rPr>
          <w:rFonts w:ascii="Simplified Arabic" w:hAnsi="Simplified Arabic" w:cs="Simplified Arabic"/>
          <w:sz w:val="24"/>
          <w:szCs w:val="24"/>
          <w:rtl/>
        </w:rPr>
        <w:t>ون</w:t>
      </w:r>
      <w:r w:rsidR="009959A2" w:rsidRPr="005A240A">
        <w:rPr>
          <w:rFonts w:ascii="Simplified Arabic" w:hAnsi="Simplified Arabic" w:cs="Simplified Arabic" w:hint="cs"/>
          <w:sz w:val="24"/>
          <w:szCs w:val="24"/>
          <w:rtl/>
        </w:rPr>
        <w:t xml:space="preserve"> الأقاليم</w:t>
      </w:r>
      <w:r w:rsidR="009959A2" w:rsidRPr="005A240A">
        <w:rPr>
          <w:rFonts w:ascii="Simplified Arabic" w:hAnsi="Simplified Arabic" w:cs="Simplified Arabic"/>
          <w:sz w:val="24"/>
          <w:szCs w:val="24"/>
          <w:rtl/>
        </w:rPr>
        <w:t>،</w:t>
      </w:r>
      <w:r w:rsidRPr="005A240A">
        <w:rPr>
          <w:rFonts w:ascii="Simplified Arabic" w:hAnsi="Simplified Arabic" w:cs="Simplified Arabic" w:hint="cs"/>
          <w:sz w:val="24"/>
          <w:szCs w:val="24"/>
          <w:rtl/>
        </w:rPr>
        <w:t xml:space="preserve">لما يضمن </w:t>
      </w:r>
      <w:r w:rsidR="009959A2" w:rsidRPr="005A240A">
        <w:rPr>
          <w:rFonts w:ascii="Simplified Arabic" w:hAnsi="Simplified Arabic" w:cs="Simplified Arabic"/>
          <w:sz w:val="24"/>
          <w:szCs w:val="24"/>
          <w:rtl/>
        </w:rPr>
        <w:t>لهم</w:t>
      </w:r>
      <w:r w:rsidRPr="005A240A">
        <w:rPr>
          <w:rFonts w:ascii="Simplified Arabic" w:hAnsi="Simplified Arabic" w:cs="Simplified Arabic" w:hint="cs"/>
          <w:sz w:val="24"/>
          <w:szCs w:val="24"/>
          <w:rtl/>
        </w:rPr>
        <w:t xml:space="preserve"> </w:t>
      </w:r>
      <w:r w:rsidR="009959A2" w:rsidRPr="005A240A">
        <w:rPr>
          <w:rFonts w:ascii="Simplified Arabic" w:hAnsi="Simplified Arabic" w:cs="Simplified Arabic"/>
          <w:sz w:val="24"/>
          <w:szCs w:val="24"/>
          <w:rtl/>
        </w:rPr>
        <w:t>من</w:t>
      </w:r>
      <w:r w:rsidRPr="005A240A">
        <w:rPr>
          <w:rFonts w:ascii="Simplified Arabic" w:hAnsi="Simplified Arabic" w:cs="Simplified Arabic" w:hint="cs"/>
          <w:sz w:val="24"/>
          <w:szCs w:val="24"/>
          <w:rtl/>
        </w:rPr>
        <w:t xml:space="preserve"> </w:t>
      </w:r>
      <w:r w:rsidR="009959A2" w:rsidRPr="005A240A">
        <w:rPr>
          <w:rFonts w:ascii="Simplified Arabic" w:hAnsi="Simplified Arabic" w:cs="Simplified Arabic"/>
          <w:sz w:val="24"/>
          <w:szCs w:val="24"/>
          <w:rtl/>
        </w:rPr>
        <w:t>مباشرة</w:t>
      </w:r>
      <w:r w:rsidRPr="005A240A">
        <w:rPr>
          <w:rFonts w:ascii="Simplified Arabic" w:hAnsi="Simplified Arabic" w:cs="Simplified Arabic" w:hint="cs"/>
          <w:sz w:val="24"/>
          <w:szCs w:val="24"/>
          <w:rtl/>
        </w:rPr>
        <w:t xml:space="preserve"> </w:t>
      </w:r>
      <w:r w:rsidR="009959A2" w:rsidRPr="005A240A">
        <w:rPr>
          <w:rFonts w:ascii="Simplified Arabic" w:hAnsi="Simplified Arabic" w:cs="Simplified Arabic"/>
          <w:sz w:val="24"/>
          <w:szCs w:val="24"/>
          <w:rtl/>
        </w:rPr>
        <w:t>حقوقهم</w:t>
      </w:r>
      <w:r w:rsidRPr="005A240A">
        <w:rPr>
          <w:rFonts w:ascii="Simplified Arabic" w:hAnsi="Simplified Arabic" w:cs="Simplified Arabic" w:hint="cs"/>
          <w:sz w:val="24"/>
          <w:szCs w:val="24"/>
          <w:rtl/>
        </w:rPr>
        <w:t xml:space="preserve"> </w:t>
      </w:r>
      <w:r w:rsidR="009959A2" w:rsidRPr="005A240A">
        <w:rPr>
          <w:rFonts w:ascii="Simplified Arabic" w:hAnsi="Simplified Arabic" w:cs="Simplified Arabic"/>
          <w:sz w:val="24"/>
          <w:szCs w:val="24"/>
          <w:rtl/>
        </w:rPr>
        <w:t>وفقا</w:t>
      </w:r>
      <w:r w:rsidRPr="005A240A">
        <w:rPr>
          <w:rFonts w:ascii="Simplified Arabic" w:hAnsi="Simplified Arabic" w:cs="Simplified Arabic" w:hint="cs"/>
          <w:sz w:val="24"/>
          <w:szCs w:val="24"/>
          <w:rtl/>
        </w:rPr>
        <w:t xml:space="preserve"> </w:t>
      </w:r>
      <w:r w:rsidR="009959A2" w:rsidRPr="005A240A">
        <w:rPr>
          <w:rFonts w:ascii="Simplified Arabic" w:hAnsi="Simplified Arabic" w:cs="Simplified Arabic"/>
          <w:sz w:val="24"/>
          <w:szCs w:val="24"/>
          <w:rtl/>
        </w:rPr>
        <w:t>لما</w:t>
      </w:r>
      <w:r w:rsidRPr="005A240A">
        <w:rPr>
          <w:rFonts w:ascii="Simplified Arabic" w:hAnsi="Simplified Arabic" w:cs="Simplified Arabic" w:hint="cs"/>
          <w:sz w:val="24"/>
          <w:szCs w:val="24"/>
          <w:rtl/>
        </w:rPr>
        <w:t xml:space="preserve"> </w:t>
      </w:r>
      <w:r w:rsidR="009959A2" w:rsidRPr="005A240A">
        <w:rPr>
          <w:rFonts w:ascii="Simplified Arabic" w:hAnsi="Simplified Arabic" w:cs="Simplified Arabic"/>
          <w:sz w:val="24"/>
          <w:szCs w:val="24"/>
          <w:rtl/>
        </w:rPr>
        <w:t>تقتضيه</w:t>
      </w:r>
      <w:r w:rsidRPr="005A240A">
        <w:rPr>
          <w:rFonts w:ascii="Simplified Arabic" w:hAnsi="Simplified Arabic" w:cs="Simplified Arabic" w:hint="cs"/>
          <w:sz w:val="24"/>
          <w:szCs w:val="24"/>
          <w:rtl/>
        </w:rPr>
        <w:t xml:space="preserve"> </w:t>
      </w:r>
      <w:r w:rsidR="009959A2" w:rsidRPr="005A240A">
        <w:rPr>
          <w:rFonts w:ascii="Simplified Arabic" w:hAnsi="Simplified Arabic" w:cs="Simplified Arabic"/>
          <w:sz w:val="24"/>
          <w:szCs w:val="24"/>
          <w:rtl/>
        </w:rPr>
        <w:t>القيم</w:t>
      </w:r>
      <w:r w:rsidRPr="005A240A">
        <w:rPr>
          <w:rFonts w:ascii="Simplified Arabic" w:hAnsi="Simplified Arabic" w:cs="Simplified Arabic" w:hint="cs"/>
          <w:sz w:val="24"/>
          <w:szCs w:val="24"/>
          <w:rtl/>
        </w:rPr>
        <w:t xml:space="preserve"> </w:t>
      </w:r>
      <w:r w:rsidR="009959A2" w:rsidRPr="005A240A">
        <w:rPr>
          <w:rFonts w:ascii="Simplified Arabic" w:hAnsi="Simplified Arabic" w:cs="Simplified Arabic"/>
          <w:sz w:val="24"/>
          <w:szCs w:val="24"/>
          <w:rtl/>
        </w:rPr>
        <w:t>والمبادئ</w:t>
      </w:r>
      <w:r w:rsidRPr="005A240A">
        <w:rPr>
          <w:rFonts w:ascii="Simplified Arabic" w:hAnsi="Simplified Arabic" w:cs="Simplified Arabic" w:hint="cs"/>
          <w:sz w:val="24"/>
          <w:szCs w:val="24"/>
          <w:rtl/>
        </w:rPr>
        <w:t xml:space="preserve"> التي ينشدونها</w:t>
      </w:r>
      <w:r w:rsidR="009959A2" w:rsidRPr="005A240A">
        <w:rPr>
          <w:rFonts w:ascii="Simplified Arabic" w:hAnsi="Simplified Arabic" w:cs="Simplified Arabic"/>
          <w:sz w:val="24"/>
          <w:szCs w:val="24"/>
        </w:rPr>
        <w:t>.</w:t>
      </w:r>
    </w:p>
    <w:p w14:paraId="0A952253" w14:textId="11CC70EB" w:rsidR="00053FCC" w:rsidRPr="005A240A" w:rsidRDefault="00053FCC" w:rsidP="005A240A">
      <w:pPr>
        <w:bidi/>
        <w:jc w:val="left"/>
        <w:rPr>
          <w:sz w:val="24"/>
          <w:szCs w:val="24"/>
          <w:lang w:bidi="ar-DZ"/>
        </w:rPr>
      </w:pPr>
      <w:r w:rsidRPr="005A240A">
        <w:rPr>
          <w:rFonts w:ascii="Simplified Arabic" w:hAnsi="Simplified Arabic" w:cs="Simplified Arabic" w:hint="cs"/>
          <w:b/>
          <w:bCs/>
          <w:sz w:val="24"/>
          <w:szCs w:val="24"/>
          <w:rtl/>
          <w:lang w:bidi="ar-DZ"/>
        </w:rPr>
        <w:t>الكلمات المفتاحية:</w:t>
      </w:r>
      <w:r w:rsidRPr="005A240A">
        <w:rPr>
          <w:rFonts w:ascii="Simplified Arabic" w:hAnsi="Simplified Arabic" w:cs="Simplified Arabic" w:hint="cs"/>
          <w:sz w:val="24"/>
          <w:szCs w:val="24"/>
          <w:rtl/>
          <w:lang w:bidi="ar-DZ"/>
        </w:rPr>
        <w:t xml:space="preserve"> </w:t>
      </w:r>
      <w:r w:rsidRPr="005A240A">
        <w:rPr>
          <w:rFonts w:ascii="Simplified Arabic" w:hAnsi="Simplified Arabic" w:cs="Simplified Arabic"/>
          <w:sz w:val="24"/>
          <w:szCs w:val="24"/>
          <w:rtl/>
        </w:rPr>
        <w:t xml:space="preserve">الضمانات </w:t>
      </w:r>
      <w:proofErr w:type="gramStart"/>
      <w:r w:rsidRPr="005A240A">
        <w:rPr>
          <w:rFonts w:ascii="Simplified Arabic" w:hAnsi="Simplified Arabic" w:cs="Simplified Arabic"/>
          <w:sz w:val="24"/>
          <w:szCs w:val="24"/>
          <w:rtl/>
        </w:rPr>
        <w:t>القانونية ،</w:t>
      </w:r>
      <w:proofErr w:type="gramEnd"/>
      <w:r w:rsidRPr="005A240A">
        <w:rPr>
          <w:rFonts w:ascii="Simplified Arabic" w:hAnsi="Simplified Arabic" w:cs="Simplified Arabic"/>
          <w:sz w:val="24"/>
          <w:szCs w:val="24"/>
          <w:rtl/>
        </w:rPr>
        <w:t xml:space="preserve"> العملية الانتخابية ، المجالس المحلية المنتخبة</w:t>
      </w:r>
      <w:r w:rsidRPr="005A240A">
        <w:rPr>
          <w:sz w:val="24"/>
          <w:szCs w:val="24"/>
          <w:rtl/>
          <w:lang w:bidi="ar-DZ"/>
        </w:rPr>
        <w:t xml:space="preserve"> </w:t>
      </w:r>
      <w:r w:rsidR="005A240A">
        <w:rPr>
          <w:sz w:val="24"/>
          <w:szCs w:val="24"/>
          <w:lang w:bidi="ar-DZ"/>
        </w:rPr>
        <w:t>.</w:t>
      </w:r>
    </w:p>
    <w:p w14:paraId="769050D0" w14:textId="2ADB284E" w:rsidR="009959A2" w:rsidRPr="005A240A" w:rsidRDefault="008D1D9C" w:rsidP="00483015">
      <w:pPr>
        <w:pStyle w:val="Sction"/>
        <w:numPr>
          <w:ilvl w:val="0"/>
          <w:numId w:val="0"/>
        </w:numPr>
        <w:bidi w:val="0"/>
        <w:spacing w:after="0" w:line="240" w:lineRule="auto"/>
        <w:ind w:left="432" w:hanging="432"/>
        <w:jc w:val="left"/>
        <w:rPr>
          <w:sz w:val="24"/>
          <w:szCs w:val="24"/>
          <w:u w:val="single"/>
          <w:lang w:val="de-DE" w:bidi="ar-DZ"/>
        </w:rPr>
      </w:pPr>
      <w:r w:rsidRPr="005A240A">
        <w:rPr>
          <w:caps w:val="0"/>
          <w:sz w:val="24"/>
          <w:szCs w:val="24"/>
          <w:u w:val="single"/>
          <w:lang w:val="en-US" w:bidi="ar-DZ"/>
        </w:rPr>
        <w:t>A</w:t>
      </w:r>
      <w:r>
        <w:rPr>
          <w:caps w:val="0"/>
          <w:sz w:val="24"/>
          <w:szCs w:val="24"/>
          <w:u w:val="single"/>
          <w:lang w:val="en-US" w:bidi="ar-DZ"/>
        </w:rPr>
        <w:t>bstract:</w:t>
      </w:r>
    </w:p>
    <w:p w14:paraId="1979248A" w14:textId="77777777" w:rsidR="009959A2" w:rsidRPr="005A240A" w:rsidRDefault="009959A2" w:rsidP="005A240A">
      <w:pPr>
        <w:ind w:firstLine="567"/>
        <w:jc w:val="both"/>
        <w:rPr>
          <w:rFonts w:asciiTheme="majorBidi" w:hAnsiTheme="majorBidi" w:cstheme="majorBidi"/>
          <w:sz w:val="24"/>
          <w:szCs w:val="24"/>
          <w:lang w:val="en-US"/>
        </w:rPr>
      </w:pPr>
      <w:r w:rsidRPr="005A240A">
        <w:rPr>
          <w:rFonts w:asciiTheme="majorBidi" w:hAnsiTheme="majorBidi" w:cstheme="majorBidi"/>
          <w:sz w:val="24"/>
          <w:szCs w:val="24"/>
          <w:lang w:val="en-US"/>
        </w:rPr>
        <w:t xml:space="preserve">The practical implementation of the democratic thought did not meet a challenge that is larger than the problematic of guaranteeing freedom and fairness of the elections of the local councils, since the Algerian legislator understood that the elections are the basis of political power, the issue of looking for the necessary guaranties to be provided, so as ensure that the results will represent the real pulse of the main in the street in order to screen of the aim of those results and their eventual mistakes so as to find local councils that are representing the people in a real way. </w:t>
      </w:r>
    </w:p>
    <w:p w14:paraId="577B880A" w14:textId="77777777" w:rsidR="00053FCC" w:rsidRPr="005A240A" w:rsidRDefault="009959A2" w:rsidP="005A240A">
      <w:pPr>
        <w:ind w:firstLine="567"/>
        <w:jc w:val="both"/>
        <w:rPr>
          <w:rFonts w:asciiTheme="majorBidi" w:hAnsiTheme="majorBidi" w:cstheme="majorBidi"/>
          <w:sz w:val="24"/>
          <w:szCs w:val="24"/>
          <w:rtl/>
          <w:lang w:val="en-US"/>
        </w:rPr>
      </w:pPr>
      <w:r w:rsidRPr="005A240A">
        <w:rPr>
          <w:rFonts w:asciiTheme="majorBidi" w:hAnsiTheme="majorBidi" w:cstheme="majorBidi"/>
          <w:sz w:val="24"/>
          <w:szCs w:val="24"/>
          <w:lang w:val="en-US"/>
        </w:rPr>
        <w:t>The people have the right to choose the numbers of the elected local councils through free expression of their will. This fact represents one of the essential standards of what should be done in the framework of real democracy. In this purpose only any breach of law and rules in the election field, is a breach toward the ambition of the people and their strategic choice, the failure in the implementation of fair and free election is a setback of the principles of democracy. This purpose will not be done except through increasing methods of corruption and breach of trust in the election which should be pursued by justice in an efficient way so as to fight against criminal practices which affect the good will of electors. This will allow the legal practice in the local election which allows to the people to carry out their real choice of the members of the council that will leads the affair of people according to the objectives that guarantee to them their rights according to the values and principles that they are looking for.</w:t>
      </w:r>
    </w:p>
    <w:p w14:paraId="391ED388" w14:textId="77777777" w:rsidR="00B05E72" w:rsidRPr="005A240A" w:rsidRDefault="00053FCC" w:rsidP="005A240A">
      <w:pPr>
        <w:jc w:val="both"/>
        <w:rPr>
          <w:rFonts w:asciiTheme="majorBidi" w:hAnsiTheme="majorBidi" w:cstheme="majorBidi"/>
          <w:sz w:val="24"/>
          <w:szCs w:val="24"/>
          <w:rtl/>
          <w:lang w:val="en-US"/>
        </w:rPr>
      </w:pPr>
      <w:r w:rsidRPr="005A240A">
        <w:rPr>
          <w:rFonts w:asciiTheme="majorBidi" w:hAnsiTheme="majorBidi" w:cstheme="majorBidi"/>
          <w:b/>
          <w:bCs/>
          <w:sz w:val="24"/>
          <w:szCs w:val="24"/>
          <w:lang w:val="en-US"/>
        </w:rPr>
        <w:t>Key words</w:t>
      </w:r>
      <w:r w:rsidRPr="005A240A">
        <w:rPr>
          <w:rFonts w:asciiTheme="majorBidi" w:hAnsiTheme="majorBidi" w:cstheme="majorBidi"/>
          <w:sz w:val="24"/>
          <w:szCs w:val="24"/>
          <w:lang w:val="en-US"/>
        </w:rPr>
        <w:t>: legal guarantees, the electoral process, elected local</w:t>
      </w:r>
      <w:r w:rsidRPr="005A240A">
        <w:rPr>
          <w:rStyle w:val="tlid-translation"/>
          <w:sz w:val="24"/>
          <w:szCs w:val="24"/>
        </w:rPr>
        <w:t xml:space="preserve"> </w:t>
      </w:r>
      <w:r w:rsidRPr="005A240A">
        <w:rPr>
          <w:rFonts w:asciiTheme="majorBidi" w:hAnsiTheme="majorBidi" w:cstheme="majorBidi"/>
          <w:sz w:val="24"/>
          <w:szCs w:val="24"/>
          <w:lang w:val="en-US"/>
        </w:rPr>
        <w:t>councils</w:t>
      </w:r>
      <w:r w:rsidR="009959A2" w:rsidRPr="005A240A">
        <w:rPr>
          <w:rFonts w:asciiTheme="majorBidi" w:hAnsiTheme="majorBidi" w:cstheme="majorBidi"/>
          <w:sz w:val="24"/>
          <w:szCs w:val="24"/>
          <w:lang w:val="en-US"/>
        </w:rPr>
        <w:t xml:space="preserve"> </w:t>
      </w:r>
    </w:p>
    <w:p w14:paraId="74FB1961" w14:textId="77777777" w:rsidR="005A240A" w:rsidRDefault="00483015" w:rsidP="005A240A">
      <w:pPr>
        <w:jc w:val="both"/>
        <w:rPr>
          <w:rFonts w:ascii="Times New Roman" w:eastAsia="Times New Roman" w:hAnsi="Times New Roman" w:cs="Times New Roman"/>
          <w:sz w:val="24"/>
          <w:szCs w:val="24"/>
          <w:u w:val="single"/>
          <w:lang w:eastAsia="fr-FR"/>
        </w:rPr>
      </w:pPr>
      <w:proofErr w:type="gramStart"/>
      <w:r w:rsidRPr="005A240A">
        <w:rPr>
          <w:rFonts w:ascii="Times New Roman" w:eastAsia="Times New Roman" w:hAnsi="Times New Roman" w:cs="Times New Roman"/>
          <w:b/>
          <w:bCs/>
          <w:sz w:val="24"/>
          <w:szCs w:val="24"/>
          <w:u w:val="single"/>
          <w:lang w:eastAsia="fr-FR"/>
        </w:rPr>
        <w:t>Résumé</w:t>
      </w:r>
      <w:r w:rsidRPr="005A240A">
        <w:rPr>
          <w:rFonts w:ascii="Times New Roman" w:eastAsia="Times New Roman" w:hAnsi="Times New Roman" w:cs="Times New Roman"/>
          <w:sz w:val="24"/>
          <w:szCs w:val="24"/>
          <w:u w:val="single"/>
          <w:lang w:eastAsia="fr-FR"/>
        </w:rPr>
        <w:t>:</w:t>
      </w:r>
      <w:proofErr w:type="gramEnd"/>
    </w:p>
    <w:p w14:paraId="61335D4D" w14:textId="77777777" w:rsidR="005A240A" w:rsidRDefault="00483015" w:rsidP="005A240A">
      <w:pPr>
        <w:ind w:firstLine="567"/>
        <w:jc w:val="both"/>
        <w:rPr>
          <w:rFonts w:ascii="Times New Roman" w:eastAsia="Times New Roman" w:hAnsi="Times New Roman" w:cs="Times New Roman"/>
          <w:sz w:val="24"/>
          <w:szCs w:val="24"/>
          <w:lang w:eastAsia="fr-FR"/>
        </w:rPr>
      </w:pPr>
      <w:r w:rsidRPr="005A240A">
        <w:rPr>
          <w:rFonts w:ascii="Times New Roman" w:eastAsia="Times New Roman" w:hAnsi="Times New Roman" w:cs="Times New Roman"/>
          <w:sz w:val="24"/>
          <w:szCs w:val="24"/>
          <w:lang w:eastAsia="fr-FR"/>
        </w:rPr>
        <w:t>L'application pratique de la pensée démocratique n'a pas été confrontée à un défi plus grand que la question de la garantie de la liberté et de l'intégrité des élections municipales. Depuis que le législateur algérien a compris que les élections sont une base pour confier le pouvoir politique, la question de la recherche des garanties qui doivent être disponibles s'est posée pour que ses résultats expriment véritablement le pouls de la rue politique afin de réformer ce qu'elle pourrait produire. Cela résulte d'erreurs visant à créer des conseils locaux qui représentent vraiment le peuple.</w:t>
      </w:r>
    </w:p>
    <w:p w14:paraId="6EA5D175" w14:textId="0A8F3D73" w:rsidR="00483015" w:rsidRPr="005A240A" w:rsidRDefault="00483015" w:rsidP="005A240A">
      <w:pPr>
        <w:ind w:firstLine="567"/>
        <w:jc w:val="both"/>
        <w:rPr>
          <w:rFonts w:ascii="Times New Roman" w:eastAsia="Times New Roman" w:hAnsi="Times New Roman" w:cs="Times New Roman"/>
          <w:sz w:val="24"/>
          <w:szCs w:val="24"/>
          <w:lang w:eastAsia="fr-FR"/>
        </w:rPr>
      </w:pPr>
      <w:r w:rsidRPr="005A240A">
        <w:rPr>
          <w:rFonts w:ascii="Times New Roman" w:eastAsia="Times New Roman" w:hAnsi="Times New Roman" w:cs="Times New Roman"/>
          <w:sz w:val="24"/>
          <w:szCs w:val="24"/>
          <w:lang w:eastAsia="fr-FR"/>
        </w:rPr>
        <w:t>Le choix par le peuple des membres des conseils locaux élus par la libre expression de sa volonté représente l'un des fondements fondamentaux de ce que devrait être la vraie démocratie, pour cette raison, enfreindre les règles électorales était considéré comme une violation des aspirations et des choix stratégiques du peuple, car porter atteinte à la santé et à l'intégrité du processus électoral est un véritable revers aux principes de la démocratie, et non Cela ne peut se faire que par l'augmentation de la fraude électorale et des méthodes de corruption qui doivent être poursuivies à travers un système juridique efficace pour empêcher les pratiques criminelles qui affectent la volonté des électeurs et donc la légitimité des élections locales, à travers lesquelles le peuple cherche à choisir des membres pour gérer les affaires des régions, afin de leur garantir l'exercice de leurs droits conformément à Lorsque les valeurs et principes qu'ils recherchent.</w:t>
      </w:r>
    </w:p>
    <w:p w14:paraId="6A617986" w14:textId="63652B60" w:rsidR="00483015" w:rsidRPr="005A240A" w:rsidRDefault="00053FCC" w:rsidP="005A240A">
      <w:pPr>
        <w:jc w:val="both"/>
        <w:rPr>
          <w:rFonts w:ascii="Times New Roman" w:eastAsia="Times New Roman" w:hAnsi="Times New Roman" w:cs="Times New Roman"/>
          <w:sz w:val="24"/>
          <w:szCs w:val="24"/>
          <w:rtl/>
          <w:lang w:eastAsia="fr-FR"/>
        </w:rPr>
      </w:pPr>
      <w:r w:rsidRPr="005A240A">
        <w:rPr>
          <w:rFonts w:ascii="Times New Roman" w:eastAsia="Times New Roman" w:hAnsi="Times New Roman" w:cs="Times New Roman"/>
          <w:b/>
          <w:bCs/>
          <w:sz w:val="24"/>
          <w:szCs w:val="24"/>
          <w:lang w:eastAsia="fr-FR"/>
        </w:rPr>
        <w:t xml:space="preserve">Mots </w:t>
      </w:r>
      <w:proofErr w:type="gramStart"/>
      <w:r w:rsidRPr="005A240A">
        <w:rPr>
          <w:rFonts w:ascii="Times New Roman" w:eastAsia="Times New Roman" w:hAnsi="Times New Roman" w:cs="Times New Roman"/>
          <w:b/>
          <w:bCs/>
          <w:sz w:val="24"/>
          <w:szCs w:val="24"/>
          <w:lang w:eastAsia="fr-FR"/>
        </w:rPr>
        <w:t>clés</w:t>
      </w:r>
      <w:r w:rsidRPr="005A240A">
        <w:rPr>
          <w:rFonts w:ascii="Times New Roman" w:eastAsia="Times New Roman" w:hAnsi="Times New Roman" w:cs="Times New Roman"/>
          <w:sz w:val="24"/>
          <w:szCs w:val="24"/>
          <w:lang w:eastAsia="fr-FR"/>
        </w:rPr>
        <w:t>:</w:t>
      </w:r>
      <w:proofErr w:type="gramEnd"/>
      <w:r w:rsidRPr="005A240A">
        <w:rPr>
          <w:rFonts w:ascii="Times New Roman" w:eastAsia="Times New Roman" w:hAnsi="Times New Roman" w:cs="Times New Roman"/>
          <w:sz w:val="24"/>
          <w:szCs w:val="24"/>
          <w:lang w:eastAsia="fr-FR"/>
        </w:rPr>
        <w:t xml:space="preserve"> garanties légales, processus électoral, conseils locaux élus</w:t>
      </w:r>
      <w:r w:rsidR="005A240A" w:rsidRPr="005A240A">
        <w:rPr>
          <w:rFonts w:ascii="Times New Roman" w:eastAsia="Times New Roman" w:hAnsi="Times New Roman" w:cs="Times New Roman"/>
          <w:sz w:val="24"/>
          <w:szCs w:val="24"/>
          <w:lang w:eastAsia="fr-FR"/>
        </w:rPr>
        <w:t>.</w:t>
      </w:r>
    </w:p>
    <w:sectPr w:rsidR="00483015" w:rsidRPr="005A240A" w:rsidSect="005A240A">
      <w:pgSz w:w="11906" w:h="16838"/>
      <w:pgMar w:top="851" w:right="849" w:bottom="709" w:left="993" w:header="708" w:footer="708" w:gutter="0"/>
      <w:pgBorders w:offsetFrom="page">
        <w:top w:val="thinThickThinMediumGap" w:sz="24" w:space="24" w:color="auto"/>
        <w:left w:val="thinThickThinMediumGap" w:sz="24" w:space="24" w:color="auto"/>
        <w:bottom w:val="thinThickThinMediumGap" w:sz="24" w:space="24" w:color="auto"/>
        <w:right w:val="thinThickThinMediumGap" w:sz="24" w:space="24" w:color="auto"/>
      </w:pgBorder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Simplified Arabic">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341E223E"/>
    <w:multiLevelType w:val="multilevel"/>
    <w:tmpl w:val="09B6F9F4"/>
    <w:lvl w:ilvl="0">
      <w:start w:val="1"/>
      <w:numFmt w:val="upperRoman"/>
      <w:lvlText w:val="%1."/>
      <w:lvlJc w:val="right"/>
      <w:pPr>
        <w:ind w:left="1152" w:hanging="360"/>
      </w:pPr>
    </w:lvl>
    <w:lvl w:ilvl="1">
      <w:start w:val="7"/>
      <w:numFmt w:val="decimal"/>
      <w:isLgl/>
      <w:lvlText w:val="%1.%2"/>
      <w:lvlJc w:val="left"/>
      <w:pPr>
        <w:ind w:left="1712" w:hanging="720"/>
      </w:pPr>
      <w:rPr>
        <w:rFonts w:hint="default"/>
        <w:b/>
      </w:rPr>
    </w:lvl>
    <w:lvl w:ilvl="2">
      <w:start w:val="1"/>
      <w:numFmt w:val="decimal"/>
      <w:isLgl/>
      <w:lvlText w:val="%1.%2.%3"/>
      <w:lvlJc w:val="left"/>
      <w:pPr>
        <w:ind w:left="2272" w:hanging="1080"/>
      </w:pPr>
      <w:rPr>
        <w:rFonts w:hint="default"/>
        <w:b/>
      </w:rPr>
    </w:lvl>
    <w:lvl w:ilvl="3">
      <w:start w:val="1"/>
      <w:numFmt w:val="decimal"/>
      <w:isLgl/>
      <w:lvlText w:val="%1.%2.%3.%4"/>
      <w:lvlJc w:val="left"/>
      <w:pPr>
        <w:ind w:left="2832" w:hanging="1440"/>
      </w:pPr>
      <w:rPr>
        <w:rFonts w:hint="default"/>
        <w:b/>
      </w:rPr>
    </w:lvl>
    <w:lvl w:ilvl="4">
      <w:start w:val="1"/>
      <w:numFmt w:val="decimal"/>
      <w:isLgl/>
      <w:lvlText w:val="%1.%2.%3.%4.%5"/>
      <w:lvlJc w:val="left"/>
      <w:pPr>
        <w:ind w:left="3032" w:hanging="1440"/>
      </w:pPr>
      <w:rPr>
        <w:rFonts w:hint="default"/>
        <w:b/>
      </w:rPr>
    </w:lvl>
    <w:lvl w:ilvl="5">
      <w:start w:val="1"/>
      <w:numFmt w:val="decimal"/>
      <w:isLgl/>
      <w:lvlText w:val="%1.%2.%3.%4.%5.%6"/>
      <w:lvlJc w:val="left"/>
      <w:pPr>
        <w:ind w:left="3592" w:hanging="1800"/>
      </w:pPr>
      <w:rPr>
        <w:rFonts w:hint="default"/>
        <w:b/>
      </w:rPr>
    </w:lvl>
    <w:lvl w:ilvl="6">
      <w:start w:val="1"/>
      <w:numFmt w:val="decimal"/>
      <w:isLgl/>
      <w:lvlText w:val="%1.%2.%3.%4.%5.%6.%7"/>
      <w:lvlJc w:val="left"/>
      <w:pPr>
        <w:ind w:left="4152" w:hanging="2160"/>
      </w:pPr>
      <w:rPr>
        <w:rFonts w:hint="default"/>
        <w:b/>
      </w:rPr>
    </w:lvl>
    <w:lvl w:ilvl="7">
      <w:start w:val="1"/>
      <w:numFmt w:val="decimal"/>
      <w:isLgl/>
      <w:lvlText w:val="%1.%2.%3.%4.%5.%6.%7.%8"/>
      <w:lvlJc w:val="left"/>
      <w:pPr>
        <w:ind w:left="4712" w:hanging="2520"/>
      </w:pPr>
      <w:rPr>
        <w:rFonts w:hint="default"/>
        <w:b/>
      </w:rPr>
    </w:lvl>
    <w:lvl w:ilvl="8">
      <w:start w:val="1"/>
      <w:numFmt w:val="decimal"/>
      <w:isLgl/>
      <w:lvlText w:val="%1.%2.%3.%4.%5.%6.%7.%8.%9"/>
      <w:lvlJc w:val="left"/>
      <w:pPr>
        <w:ind w:left="5272" w:hanging="2880"/>
      </w:pPr>
      <w:rPr>
        <w:rFonts w:hint="default"/>
        <w:b/>
      </w:rPr>
    </w:lvl>
  </w:abstractNum>
  <w:abstractNum w:abstractNumId="1" w15:restartNumberingAfterBreak="0">
    <w:nsid w:val="55F85A20"/>
    <w:multiLevelType w:val="multilevel"/>
    <w:tmpl w:val="3768EE62"/>
    <w:lvl w:ilvl="0">
      <w:start w:val="1"/>
      <w:numFmt w:val="upperRoman"/>
      <w:pStyle w:val="Sction"/>
      <w:lvlText w:val="%1"/>
      <w:lvlJc w:val="left"/>
      <w:pPr>
        <w:ind w:left="432" w:hanging="432"/>
      </w:pPr>
      <w:rPr>
        <w:rFonts w:hint="default"/>
      </w:rPr>
    </w:lvl>
    <w:lvl w:ilvl="1">
      <w:start w:val="1"/>
      <w:numFmt w:val="upperLetter"/>
      <w:lvlText w:val="%2"/>
      <w:lvlJc w:val="left"/>
      <w:pPr>
        <w:ind w:left="576" w:hanging="576"/>
      </w:pPr>
      <w:rPr>
        <w:rFonts w:hint="default"/>
        <w:lang w:val="en-US"/>
      </w:rPr>
    </w:lvl>
    <w:lvl w:ilvl="2">
      <w:start w:val="1"/>
      <w:numFmt w:val="decimal"/>
      <w:lvlText w:val="%3"/>
      <w:lvlJc w:val="left"/>
      <w:pPr>
        <w:ind w:left="397" w:hanging="397"/>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Cs w:val="0"/>
        <w:u w:val="none"/>
        <w:vertAlign w:val="baseline"/>
        <w:em w:val="none"/>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0"/>
  <w:proofState w:spelling="clean" w:grammar="clean"/>
  <w:defaultTabStop w:val="720"/>
  <w:hyphenationZone w:val="425"/>
  <w:characterSpacingControl w:val="doNotCompress"/>
  <w:compat>
    <w:compatSetting w:name="compatibilityMode" w:uri="http://schemas.microsoft.com/office/word" w:val="12"/>
    <w:compatSetting w:name="useWord2013TrackBottomHyphenation" w:uri="http://schemas.microsoft.com/office/word" w:val="1"/>
  </w:compat>
  <w:rsids>
    <w:rsidRoot w:val="009959A2"/>
    <w:rsid w:val="00022D32"/>
    <w:rsid w:val="00053FCC"/>
    <w:rsid w:val="00136DEB"/>
    <w:rsid w:val="00320C6B"/>
    <w:rsid w:val="003F5ADE"/>
    <w:rsid w:val="004032F9"/>
    <w:rsid w:val="00476F76"/>
    <w:rsid w:val="00483015"/>
    <w:rsid w:val="005A240A"/>
    <w:rsid w:val="008262E2"/>
    <w:rsid w:val="008560C1"/>
    <w:rsid w:val="008D1D9C"/>
    <w:rsid w:val="009678E3"/>
    <w:rsid w:val="009959A2"/>
    <w:rsid w:val="009B255B"/>
    <w:rsid w:val="009B64AF"/>
    <w:rsid w:val="00B05E72"/>
    <w:rsid w:val="00C836EC"/>
    <w:rsid w:val="00DD7D57"/>
    <w:rsid w:val="00FE77EE"/>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587128"/>
  <w15:docId w15:val="{1AD9ED31-098C-4723-91D8-D95EB01637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959A2"/>
    <w:pPr>
      <w:spacing w:after="0" w:line="240" w:lineRule="auto"/>
      <w:jc w:val="right"/>
    </w:pPr>
    <w:rPr>
      <w:lang w:val="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Grilledutableau">
    <w:name w:val="Table Grid"/>
    <w:basedOn w:val="TableauNormal"/>
    <w:uiPriority w:val="59"/>
    <w:rsid w:val="009959A2"/>
    <w:pPr>
      <w:spacing w:after="0" w:line="240" w:lineRule="auto"/>
      <w:jc w:val="right"/>
    </w:pPr>
    <w:rPr>
      <w:lang w:val="fr-FR"/>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Sction">
    <w:name w:val="Séction"/>
    <w:basedOn w:val="Normal"/>
    <w:next w:val="Normal"/>
    <w:link w:val="SctionCar"/>
    <w:qFormat/>
    <w:rsid w:val="008560C1"/>
    <w:pPr>
      <w:numPr>
        <w:numId w:val="1"/>
      </w:numPr>
      <w:bidi/>
      <w:spacing w:after="200" w:line="276" w:lineRule="auto"/>
      <w:outlineLvl w:val="0"/>
    </w:pPr>
    <w:rPr>
      <w:rFonts w:ascii="Simplified Arabic" w:eastAsia="Calibri" w:hAnsi="Simplified Arabic" w:cs="Simplified Arabic"/>
      <w:b/>
      <w:bCs/>
      <w:caps/>
      <w:sz w:val="28"/>
      <w:szCs w:val="28"/>
      <w:lang w:eastAsia="it-IT"/>
    </w:rPr>
  </w:style>
  <w:style w:type="character" w:customStyle="1" w:styleId="SctionCar">
    <w:name w:val="Séction Car"/>
    <w:link w:val="Sction"/>
    <w:rsid w:val="008560C1"/>
    <w:rPr>
      <w:rFonts w:ascii="Simplified Arabic" w:eastAsia="Calibri" w:hAnsi="Simplified Arabic" w:cs="Simplified Arabic"/>
      <w:b/>
      <w:bCs/>
      <w:caps/>
      <w:sz w:val="28"/>
      <w:szCs w:val="28"/>
      <w:lang w:val="fr-FR" w:eastAsia="it-IT"/>
    </w:rPr>
  </w:style>
  <w:style w:type="character" w:customStyle="1" w:styleId="tlid-translation">
    <w:name w:val="tlid-translation"/>
    <w:basedOn w:val="Policepardfaut"/>
    <w:rsid w:val="0048301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585726975">
      <w:bodyDiv w:val="1"/>
      <w:marLeft w:val="0"/>
      <w:marRight w:val="0"/>
      <w:marTop w:val="0"/>
      <w:marBottom w:val="0"/>
      <w:divBdr>
        <w:top w:val="none" w:sz="0" w:space="0" w:color="auto"/>
        <w:left w:val="none" w:sz="0" w:space="0" w:color="auto"/>
        <w:bottom w:val="none" w:sz="0" w:space="0" w:color="auto"/>
        <w:right w:val="none" w:sz="0" w:space="0" w:color="auto"/>
      </w:divBdr>
    </w:div>
    <w:div w:id="1777021663">
      <w:bodyDiv w:val="1"/>
      <w:marLeft w:val="0"/>
      <w:marRight w:val="0"/>
      <w:marTop w:val="0"/>
      <w:marBottom w:val="0"/>
      <w:divBdr>
        <w:top w:val="none" w:sz="0" w:space="0" w:color="auto"/>
        <w:left w:val="none" w:sz="0" w:space="0" w:color="auto"/>
        <w:bottom w:val="none" w:sz="0" w:space="0" w:color="auto"/>
        <w:right w:val="none" w:sz="0" w:space="0" w:color="auto"/>
      </w:divBdr>
      <w:divsChild>
        <w:div w:id="836530587">
          <w:marLeft w:val="0"/>
          <w:marRight w:val="0"/>
          <w:marTop w:val="0"/>
          <w:marBottom w:val="0"/>
          <w:divBdr>
            <w:top w:val="none" w:sz="0" w:space="0" w:color="auto"/>
            <w:left w:val="none" w:sz="0" w:space="0" w:color="auto"/>
            <w:bottom w:val="none" w:sz="0" w:space="0" w:color="auto"/>
            <w:right w:val="none" w:sz="0" w:space="0" w:color="auto"/>
          </w:divBdr>
          <w:divsChild>
            <w:div w:id="19667355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1135A31-93CC-48FE-B560-3510DF79C9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1</Pages>
  <Words>689</Words>
  <Characters>3793</Characters>
  <Application>Microsoft Office Word</Application>
  <DocSecurity>0</DocSecurity>
  <Lines>31</Lines>
  <Paragraphs>8</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4474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Microsoft</dc:creator>
  <cp:lastModifiedBy>Dou2</cp:lastModifiedBy>
  <cp:revision>3</cp:revision>
  <cp:lastPrinted>2020-09-29T15:49:00Z</cp:lastPrinted>
  <dcterms:created xsi:type="dcterms:W3CDTF">2020-09-30T14:08:00Z</dcterms:created>
  <dcterms:modified xsi:type="dcterms:W3CDTF">2020-09-30T14:18:00Z</dcterms:modified>
</cp:coreProperties>
</file>