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0D71" w:rsidRPr="00510D71" w:rsidRDefault="00510D71" w:rsidP="0003553F">
      <w:pPr>
        <w:shd w:val="clear" w:color="auto" w:fill="B8CCE4" w:themeFill="accent1" w:themeFillTint="66"/>
        <w:bidi/>
        <w:spacing w:after="0"/>
        <w:rPr>
          <w:rFonts w:ascii="Sakkal Majalla" w:hAnsi="Sakkal Majalla" w:cs="Sakkal Majalla"/>
          <w:b/>
          <w:bCs/>
          <w:sz w:val="32"/>
          <w:szCs w:val="32"/>
          <w:rtl/>
        </w:rPr>
      </w:pPr>
      <w:r>
        <w:rPr>
          <w:rFonts w:ascii="Sakkal Majalla" w:hAnsi="Sakkal Majalla" w:cs="Sakkal Majalla" w:hint="cs"/>
          <w:b/>
          <w:bCs/>
          <w:sz w:val="32"/>
          <w:szCs w:val="32"/>
          <w:rtl/>
        </w:rPr>
        <w:t>ملخص:</w:t>
      </w:r>
    </w:p>
    <w:p w:rsidR="0003553F" w:rsidRDefault="0003553F" w:rsidP="002B62A6">
      <w:pPr>
        <w:bidi/>
        <w:spacing w:after="0" w:line="240" w:lineRule="auto"/>
        <w:ind w:firstLine="708"/>
        <w:jc w:val="both"/>
        <w:rPr>
          <w:rFonts w:ascii="Sakkal Majalla" w:hAnsi="Sakkal Majalla" w:cs="Sakkal Majalla"/>
          <w:sz w:val="32"/>
          <w:szCs w:val="32"/>
          <w:rtl/>
          <w:lang w:bidi="ar-DZ"/>
        </w:rPr>
      </w:pPr>
      <w:r w:rsidRPr="0003553F">
        <w:rPr>
          <w:rFonts w:ascii="Sakkal Majalla" w:hAnsi="Sakkal Majalla" w:cs="Sakkal Majalla" w:hint="cs"/>
          <w:sz w:val="32"/>
          <w:szCs w:val="32"/>
          <w:rtl/>
          <w:lang w:bidi="ar-DZ"/>
        </w:rPr>
        <w:t>استهدفت</w:t>
      </w:r>
      <w:r w:rsidRPr="0003553F">
        <w:rPr>
          <w:rFonts w:ascii="Sakkal Majalla" w:hAnsi="Sakkal Majalla" w:cs="Sakkal Majalla"/>
          <w:sz w:val="32"/>
          <w:szCs w:val="32"/>
          <w:rtl/>
          <w:lang w:bidi="ar-DZ"/>
        </w:rPr>
        <w:t xml:space="preserve"> هذ</w:t>
      </w:r>
      <w:r w:rsidRPr="0003553F">
        <w:rPr>
          <w:rFonts w:ascii="Sakkal Majalla" w:hAnsi="Sakkal Majalla" w:cs="Sakkal Majalla" w:hint="cs"/>
          <w:sz w:val="32"/>
          <w:szCs w:val="32"/>
          <w:rtl/>
          <w:lang w:bidi="ar-DZ"/>
        </w:rPr>
        <w:t>ه</w:t>
      </w:r>
      <w:r w:rsidRPr="0003553F">
        <w:rPr>
          <w:rFonts w:ascii="Sakkal Majalla" w:hAnsi="Sakkal Majalla" w:cs="Sakkal Majalla"/>
          <w:sz w:val="32"/>
          <w:szCs w:val="32"/>
          <w:rtl/>
          <w:lang w:bidi="ar-DZ"/>
        </w:rPr>
        <w:t xml:space="preserve"> </w:t>
      </w:r>
      <w:r w:rsidRPr="0003553F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الدراسة </w:t>
      </w:r>
      <w:r w:rsidRPr="0003553F">
        <w:rPr>
          <w:rFonts w:ascii="Sakkal Majalla" w:hAnsi="Sakkal Majalla" w:cs="Sakkal Majalla"/>
          <w:sz w:val="32"/>
          <w:szCs w:val="32"/>
          <w:rtl/>
          <w:lang w:bidi="ar-DZ"/>
        </w:rPr>
        <w:t xml:space="preserve">تحليل وقياس أثر الريع النفطي على النمو الاقتصادي في بلدان منظمة الدول المصدرة للبترول "أوبك" من خلال دراسة </w:t>
      </w:r>
      <w:r w:rsidR="005A541B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تحليلية </w:t>
      </w:r>
      <w:r w:rsidRPr="0003553F">
        <w:rPr>
          <w:rFonts w:ascii="Sakkal Majalla" w:hAnsi="Sakkal Majalla" w:cs="Sakkal Majalla"/>
          <w:sz w:val="32"/>
          <w:szCs w:val="32"/>
          <w:rtl/>
          <w:lang w:bidi="ar-DZ"/>
        </w:rPr>
        <w:t xml:space="preserve">قياسية تضم 12 دولة خلال الفترة </w:t>
      </w:r>
      <w:r w:rsidRPr="0003553F">
        <w:rPr>
          <w:rFonts w:ascii="Sakkal Majalla" w:hAnsi="Sakkal Majalla" w:cs="Sakkal Majalla" w:hint="cs"/>
          <w:sz w:val="32"/>
          <w:szCs w:val="32"/>
          <w:rtl/>
          <w:lang w:bidi="ar-DZ"/>
        </w:rPr>
        <w:t>2000</w:t>
      </w:r>
      <w:r w:rsidRPr="0003553F">
        <w:rPr>
          <w:rFonts w:ascii="Sakkal Majalla" w:hAnsi="Sakkal Majalla" w:cs="Sakkal Majalla"/>
          <w:sz w:val="32"/>
          <w:szCs w:val="32"/>
          <w:rtl/>
          <w:lang w:bidi="ar-DZ"/>
        </w:rPr>
        <w:t>-2017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، </w:t>
      </w:r>
      <w:r w:rsidRPr="00D8376D">
        <w:rPr>
          <w:rFonts w:ascii="Sakkal Majalla" w:hAnsi="Sakkal Majalla" w:cs="Sakkal Majalla"/>
          <w:sz w:val="32"/>
          <w:szCs w:val="32"/>
          <w:rtl/>
          <w:lang w:bidi="ar-DZ"/>
        </w:rPr>
        <w:tab/>
        <w:t xml:space="preserve">ولتحقيق هذا الهدف 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>اُستخدمت</w:t>
      </w:r>
      <w:r w:rsidRPr="00D8376D">
        <w:rPr>
          <w:rFonts w:ascii="Sakkal Majalla" w:hAnsi="Sakkal Majalla" w:cs="Sakkal Majalla"/>
          <w:sz w:val="32"/>
          <w:szCs w:val="32"/>
          <w:rtl/>
          <w:lang w:bidi="ar-DZ"/>
        </w:rPr>
        <w:t xml:space="preserve"> تقنيات تحليل المعطيات قصد تحديد المتغيرات الأكثر مساهمة</w:t>
      </w:r>
      <w:r>
        <w:rPr>
          <w:rFonts w:ascii="Sakkal Majalla" w:hAnsi="Sakkal Majalla" w:cs="Sakkal Majalla"/>
          <w:sz w:val="32"/>
          <w:szCs w:val="32"/>
          <w:rtl/>
          <w:lang w:bidi="ar-DZ"/>
        </w:rPr>
        <w:t xml:space="preserve"> في الظاهرة المدر</w:t>
      </w:r>
      <w:r w:rsidR="00FA3132">
        <w:rPr>
          <w:rFonts w:ascii="Sakkal Majalla" w:hAnsi="Sakkal Majalla" w:cs="Sakkal Majalla" w:hint="cs"/>
          <w:sz w:val="32"/>
          <w:szCs w:val="32"/>
          <w:rtl/>
          <w:lang w:bidi="ar-DZ"/>
        </w:rPr>
        <w:t>و</w:t>
      </w:r>
      <w:r>
        <w:rPr>
          <w:rFonts w:ascii="Sakkal Majalla" w:hAnsi="Sakkal Majalla" w:cs="Sakkal Majalla"/>
          <w:sz w:val="32"/>
          <w:szCs w:val="32"/>
          <w:rtl/>
          <w:lang w:bidi="ar-DZ"/>
        </w:rPr>
        <w:t>سة</w:t>
      </w:r>
      <w:r w:rsidR="007A2713">
        <w:rPr>
          <w:rFonts w:ascii="Sakkal Majalla" w:hAnsi="Sakkal Majalla" w:cs="Sakkal Majalla" w:hint="cs"/>
          <w:sz w:val="32"/>
          <w:szCs w:val="32"/>
          <w:rtl/>
          <w:lang w:bidi="ar-DZ"/>
        </w:rPr>
        <w:t>،</w:t>
      </w:r>
      <w:r>
        <w:rPr>
          <w:rFonts w:ascii="Sakkal Majalla" w:hAnsi="Sakkal Majalla" w:cs="Sakkal Majalla"/>
          <w:sz w:val="32"/>
          <w:szCs w:val="32"/>
          <w:rtl/>
          <w:lang w:bidi="ar-DZ"/>
        </w:rPr>
        <w:t xml:space="preserve"> </w:t>
      </w:r>
      <w:r w:rsidR="0020465B">
        <w:rPr>
          <w:rFonts w:ascii="Sakkal Majalla" w:hAnsi="Sakkal Majalla" w:cs="Sakkal Majalla" w:hint="cs"/>
          <w:sz w:val="32"/>
          <w:szCs w:val="32"/>
          <w:rtl/>
          <w:lang w:bidi="ar-DZ"/>
        </w:rPr>
        <w:t>بعدما تم مع</w:t>
      </w:r>
      <w:r w:rsidR="002B62A6">
        <w:rPr>
          <w:rFonts w:ascii="Sakkal Majalla" w:hAnsi="Sakkal Majalla" w:cs="Sakkal Majalla" w:hint="cs"/>
          <w:sz w:val="32"/>
          <w:szCs w:val="32"/>
          <w:rtl/>
          <w:lang w:bidi="ar-DZ"/>
        </w:rPr>
        <w:t>الجة القيم المفقودة في البيانات</w:t>
      </w:r>
      <w:r w:rsidRPr="00D8376D">
        <w:rPr>
          <w:rFonts w:ascii="Sakkal Majalla" w:hAnsi="Sakkal Majalla" w:cs="Sakkal Majalla"/>
          <w:sz w:val="32"/>
          <w:szCs w:val="32"/>
          <w:rtl/>
          <w:lang w:bidi="ar-DZ"/>
        </w:rPr>
        <w:t xml:space="preserve">، </w:t>
      </w:r>
      <w:r w:rsidR="0020465B">
        <w:rPr>
          <w:rFonts w:ascii="Sakkal Majalla" w:hAnsi="Sakkal Majalla" w:cs="Sakkal Majalla" w:hint="cs"/>
          <w:sz w:val="32"/>
          <w:szCs w:val="32"/>
          <w:rtl/>
          <w:lang w:bidi="ar-DZ"/>
        </w:rPr>
        <w:t>ثم</w:t>
      </w:r>
      <w:r w:rsidRPr="00D8376D">
        <w:rPr>
          <w:rFonts w:ascii="Sakkal Majalla" w:hAnsi="Sakkal Majalla" w:cs="Sakkal Majalla"/>
          <w:sz w:val="32"/>
          <w:szCs w:val="32"/>
          <w:rtl/>
          <w:lang w:bidi="ar-DZ"/>
        </w:rPr>
        <w:t xml:space="preserve"> تحليل السلاسل الزمنية المقطعية (</w:t>
      </w:r>
      <w:r w:rsidRPr="0003553F">
        <w:rPr>
          <w:rFonts w:ascii="Sakkal Majalla" w:hAnsi="Sakkal Majalla" w:cs="Sakkal Majalla"/>
          <w:sz w:val="32"/>
          <w:szCs w:val="32"/>
          <w:lang w:bidi="ar-DZ"/>
        </w:rPr>
        <w:t>Panel</w:t>
      </w:r>
      <w:r w:rsidRPr="00D8376D">
        <w:rPr>
          <w:rFonts w:ascii="Sakkal Majalla" w:hAnsi="Sakkal Majalla" w:cs="Sakkal Majalla"/>
          <w:sz w:val="32"/>
          <w:szCs w:val="32"/>
          <w:rtl/>
          <w:lang w:bidi="ar-DZ"/>
        </w:rPr>
        <w:t>)</w:t>
      </w:r>
      <w:r w:rsidR="008E138F">
        <w:rPr>
          <w:rFonts w:ascii="Sakkal Majalla" w:hAnsi="Sakkal Majalla" w:cs="Sakkal Majalla"/>
          <w:sz w:val="32"/>
          <w:szCs w:val="32"/>
          <w:rtl/>
          <w:lang w:bidi="ar-DZ"/>
        </w:rPr>
        <w:t>، حيث تم تقدير</w:t>
      </w:r>
      <w:r w:rsidR="008E138F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</w:t>
      </w:r>
      <w:r w:rsidRPr="00D8376D">
        <w:rPr>
          <w:rFonts w:ascii="Sakkal Majalla" w:hAnsi="Sakkal Majalla" w:cs="Sakkal Majalla"/>
          <w:sz w:val="32"/>
          <w:szCs w:val="32"/>
          <w:rtl/>
          <w:lang w:bidi="ar-DZ"/>
        </w:rPr>
        <w:t xml:space="preserve">النماذج الثلاثة (نموذج الانحدار المتجمع، نموذج الآثار الثابتة والتأثيرات العشوائية) والمفاضلة بينهم لتحديد أيهم الملائم للدراسة استنادا على معدل النمو الاقتصادي مُمثلا في  </w:t>
      </w:r>
      <w:r w:rsidR="0020465B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نصيب الفرد من الناتج </w:t>
      </w:r>
      <w:r w:rsidRPr="00D8376D">
        <w:rPr>
          <w:rFonts w:ascii="Sakkal Majalla" w:hAnsi="Sakkal Majalla" w:cs="Sakkal Majalla"/>
          <w:sz w:val="32"/>
          <w:szCs w:val="32"/>
          <w:rtl/>
          <w:lang w:bidi="ar-DZ"/>
        </w:rPr>
        <w:t xml:space="preserve">الداخلي الخام </w:t>
      </w:r>
      <w:r w:rsidRPr="0003553F">
        <w:rPr>
          <w:rFonts w:ascii="Sakkal Majalla" w:hAnsi="Sakkal Majalla" w:cs="Sakkal Majalla"/>
          <w:sz w:val="32"/>
          <w:szCs w:val="32"/>
          <w:lang w:bidi="ar-DZ"/>
        </w:rPr>
        <w:t>GDP</w:t>
      </w:r>
      <w:r>
        <w:rPr>
          <w:rFonts w:ascii="Sakkal Majalla" w:hAnsi="Sakkal Majalla" w:cs="Sakkal Majalla"/>
          <w:sz w:val="32"/>
          <w:szCs w:val="32"/>
          <w:vertAlign w:val="subscript"/>
          <w:lang w:bidi="ar-DZ"/>
        </w:rPr>
        <w:t>P</w:t>
      </w:r>
      <w:r w:rsidRPr="0003553F">
        <w:rPr>
          <w:rFonts w:ascii="Sakkal Majalla" w:hAnsi="Sakkal Majalla" w:cs="Sakkal Majalla"/>
          <w:sz w:val="32"/>
          <w:szCs w:val="32"/>
          <w:rtl/>
          <w:lang w:bidi="ar-DZ"/>
        </w:rPr>
        <w:t xml:space="preserve"> </w:t>
      </w:r>
      <w:r w:rsidRPr="00D8376D">
        <w:rPr>
          <w:rFonts w:ascii="Sakkal Majalla" w:hAnsi="Sakkal Majalla" w:cs="Sakkal Majalla"/>
          <w:sz w:val="32"/>
          <w:szCs w:val="32"/>
          <w:rtl/>
          <w:lang w:bidi="ar-DZ"/>
        </w:rPr>
        <w:t>كمتغير تابع، و</w:t>
      </w:r>
      <w:r w:rsidR="0020465B">
        <w:rPr>
          <w:rFonts w:ascii="Sakkal Majalla" w:hAnsi="Sakkal Majalla" w:cs="Sakkal Majalla" w:hint="cs"/>
          <w:sz w:val="32"/>
          <w:szCs w:val="32"/>
          <w:rtl/>
          <w:lang w:bidi="ar-DZ"/>
        </w:rPr>
        <w:t>نسبة مساهمة</w:t>
      </w:r>
      <w:r w:rsidRPr="00D8376D">
        <w:rPr>
          <w:rFonts w:ascii="Sakkal Majalla" w:hAnsi="Sakkal Majalla" w:cs="Sakkal Majalla"/>
          <w:sz w:val="32"/>
          <w:szCs w:val="32"/>
          <w:rtl/>
          <w:lang w:bidi="ar-DZ"/>
        </w:rPr>
        <w:t xml:space="preserve"> الريع النفطي </w:t>
      </w:r>
      <w:r w:rsidR="0020465B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فيه بمشاركة </w:t>
      </w:r>
      <w:r w:rsidRPr="00D8376D">
        <w:rPr>
          <w:rFonts w:ascii="Sakkal Majalla" w:hAnsi="Sakkal Majalla" w:cs="Sakkal Majalla"/>
          <w:sz w:val="32"/>
          <w:szCs w:val="32"/>
          <w:rtl/>
          <w:lang w:bidi="ar-DZ"/>
        </w:rPr>
        <w:t>بعض المتغيرات المختارة ت</w:t>
      </w:r>
      <w:r w:rsidR="0020465B">
        <w:rPr>
          <w:rFonts w:ascii="Sakkal Majalla" w:hAnsi="Sakkal Majalla" w:cs="Sakkal Majalla" w:hint="cs"/>
          <w:sz w:val="32"/>
          <w:szCs w:val="32"/>
          <w:rtl/>
          <w:lang w:bidi="ar-DZ"/>
        </w:rPr>
        <w:t>ِ</w:t>
      </w:r>
      <w:r w:rsidRPr="00D8376D">
        <w:rPr>
          <w:rFonts w:ascii="Sakkal Majalla" w:hAnsi="Sakkal Majalla" w:cs="Sakkal Majalla"/>
          <w:sz w:val="32"/>
          <w:szCs w:val="32"/>
          <w:rtl/>
          <w:lang w:bidi="ar-DZ"/>
        </w:rPr>
        <w:t>ب</w:t>
      </w:r>
      <w:r w:rsidR="0020465B">
        <w:rPr>
          <w:rFonts w:ascii="Sakkal Majalla" w:hAnsi="Sakkal Majalla" w:cs="Sakkal Majalla" w:hint="cs"/>
          <w:sz w:val="32"/>
          <w:szCs w:val="32"/>
          <w:rtl/>
          <w:lang w:bidi="ar-DZ"/>
        </w:rPr>
        <w:t>َ</w:t>
      </w:r>
      <w:r w:rsidRPr="00D8376D">
        <w:rPr>
          <w:rFonts w:ascii="Sakkal Majalla" w:hAnsi="Sakkal Majalla" w:cs="Sakkal Majalla"/>
          <w:sz w:val="32"/>
          <w:szCs w:val="32"/>
          <w:rtl/>
          <w:lang w:bidi="ar-DZ"/>
        </w:rPr>
        <w:t>ع</w:t>
      </w:r>
      <w:r w:rsidR="0020465B">
        <w:rPr>
          <w:rFonts w:ascii="Sakkal Majalla" w:hAnsi="Sakkal Majalla" w:cs="Sakkal Majalla" w:hint="cs"/>
          <w:sz w:val="32"/>
          <w:szCs w:val="32"/>
          <w:rtl/>
          <w:lang w:bidi="ar-DZ"/>
        </w:rPr>
        <w:t>ً</w:t>
      </w:r>
      <w:r w:rsidRPr="00D8376D">
        <w:rPr>
          <w:rFonts w:ascii="Sakkal Majalla" w:hAnsi="Sakkal Majalla" w:cs="Sakkal Majalla"/>
          <w:sz w:val="32"/>
          <w:szCs w:val="32"/>
          <w:rtl/>
          <w:lang w:bidi="ar-DZ"/>
        </w:rPr>
        <w:t xml:space="preserve">ا </w:t>
      </w:r>
      <w:r w:rsidR="0020465B">
        <w:rPr>
          <w:rFonts w:ascii="Sakkal Majalla" w:hAnsi="Sakkal Majalla" w:cs="Sakkal Majalla"/>
          <w:sz w:val="32"/>
          <w:szCs w:val="32"/>
          <w:rtl/>
          <w:lang w:bidi="ar-DZ"/>
        </w:rPr>
        <w:t>لنتائج تحليل المركبات الأساسية</w:t>
      </w:r>
      <w:r w:rsidR="0020465B">
        <w:rPr>
          <w:rFonts w:ascii="Sakkal Majalla" w:hAnsi="Sakkal Majalla" w:cs="Sakkal Majalla" w:hint="cs"/>
          <w:sz w:val="32"/>
          <w:szCs w:val="32"/>
          <w:rtl/>
          <w:lang w:bidi="ar-DZ"/>
        </w:rPr>
        <w:t>.</w:t>
      </w:r>
    </w:p>
    <w:p w:rsidR="0003553F" w:rsidRDefault="0020465B" w:rsidP="002B62A6">
      <w:pPr>
        <w:bidi/>
        <w:spacing w:after="0" w:line="240" w:lineRule="auto"/>
        <w:ind w:firstLine="708"/>
        <w:jc w:val="both"/>
        <w:rPr>
          <w:rFonts w:cs="Traditional Arabic"/>
          <w:b/>
          <w:bCs/>
          <w:sz w:val="32"/>
          <w:szCs w:val="32"/>
          <w:u w:val="single"/>
          <w:rtl/>
          <w:lang w:bidi="ar-DZ"/>
        </w:rPr>
      </w:pP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>تشير نتائج الدراسة في شقها التحليلي أ</w:t>
      </w:r>
      <w:r w:rsidR="00FD1981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ن 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المتغيرين التابع  والمفسر الرئيسي </w:t>
      </w:r>
      <w:r w:rsidR="00FD1981">
        <w:rPr>
          <w:rFonts w:ascii="Sakkal Majalla" w:hAnsi="Sakkal Majalla" w:cs="Sakkal Majalla" w:hint="cs"/>
          <w:sz w:val="32"/>
          <w:szCs w:val="32"/>
          <w:rtl/>
          <w:lang w:bidi="ar-DZ"/>
        </w:rPr>
        <w:t>يشتركان في تشكيل المركبة الأكبر مساهمة</w:t>
      </w:r>
      <w:r w:rsidR="00FD1981" w:rsidRPr="0020465B">
        <w:rPr>
          <w:rFonts w:ascii="Sakkal Majalla" w:hAnsi="Sakkal Majalla" w:cs="Sakkal Majalla"/>
          <w:sz w:val="32"/>
          <w:szCs w:val="32"/>
          <w:rtl/>
          <w:lang w:bidi="ar-DZ"/>
        </w:rPr>
        <w:t xml:space="preserve"> 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>في تفسير التباين الكلي بمساهمة بعض المتغيرات</w:t>
      </w:r>
      <w:r w:rsidR="008E138F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، </w:t>
      </w:r>
      <w:r w:rsidR="00087D37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أما بالنسبة للجانب القياسي </w:t>
      </w:r>
      <w:r w:rsidRPr="0020465B">
        <w:rPr>
          <w:rFonts w:ascii="Sakkal Majalla" w:hAnsi="Sakkal Majalla" w:cs="Sakkal Majalla"/>
          <w:sz w:val="32"/>
          <w:szCs w:val="32"/>
          <w:rtl/>
          <w:lang w:bidi="ar-DZ"/>
        </w:rPr>
        <w:t xml:space="preserve">تبّين أن نموذج </w:t>
      </w:r>
      <w:r w:rsidR="00FD1981">
        <w:rPr>
          <w:rFonts w:ascii="Sakkal Majalla" w:hAnsi="Sakkal Majalla" w:cs="Sakkal Majalla" w:hint="cs"/>
          <w:sz w:val="32"/>
          <w:szCs w:val="32"/>
          <w:rtl/>
          <w:lang w:bidi="ar-DZ"/>
        </w:rPr>
        <w:t>التأثيرات</w:t>
      </w:r>
      <w:r w:rsidRPr="0020465B">
        <w:rPr>
          <w:rFonts w:ascii="Sakkal Majalla" w:hAnsi="Sakkal Majalla" w:cs="Sakkal Majalla"/>
          <w:sz w:val="32"/>
          <w:szCs w:val="32"/>
          <w:rtl/>
          <w:lang w:bidi="ar-DZ"/>
        </w:rPr>
        <w:t xml:space="preserve"> الفردية الثابتة هو الملائم، </w:t>
      </w:r>
      <w:r w:rsidR="002B62A6">
        <w:rPr>
          <w:rFonts w:ascii="Sakkal Majalla" w:hAnsi="Sakkal Majalla" w:cs="Sakkal Majalla" w:hint="cs"/>
          <w:sz w:val="32"/>
          <w:szCs w:val="32"/>
          <w:rtl/>
          <w:lang w:bidi="ar-DZ"/>
        </w:rPr>
        <w:t>كما</w:t>
      </w:r>
      <w:r w:rsidRPr="0020465B">
        <w:rPr>
          <w:rFonts w:ascii="Sakkal Majalla" w:hAnsi="Sakkal Majalla" w:cs="Sakkal Majalla"/>
          <w:sz w:val="32"/>
          <w:szCs w:val="32"/>
          <w:rtl/>
          <w:lang w:bidi="ar-DZ"/>
        </w:rPr>
        <w:t xml:space="preserve"> أن تقديرات وسط المجموعة التجميعية </w:t>
      </w:r>
      <w:r w:rsidR="00FD1981">
        <w:rPr>
          <w:rFonts w:ascii="Sakkal Majalla" w:hAnsi="Sakkal Majalla" w:cs="Sakkal Majalla" w:hint="cs"/>
          <w:sz w:val="32"/>
          <w:szCs w:val="32"/>
          <w:rtl/>
          <w:lang w:bidi="ar-DZ"/>
        </w:rPr>
        <w:t>(</w:t>
      </w:r>
      <w:r w:rsidR="00FD1981">
        <w:rPr>
          <w:rFonts w:ascii="Sakkal Majalla" w:hAnsi="Sakkal Majalla" w:cs="Sakkal Majalla"/>
          <w:sz w:val="32"/>
          <w:szCs w:val="32"/>
          <w:lang w:bidi="ar-DZ"/>
        </w:rPr>
        <w:t>PMG</w:t>
      </w:r>
      <w:r w:rsidR="00FD1981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) </w:t>
      </w:r>
      <w:r w:rsidRPr="0020465B">
        <w:rPr>
          <w:rFonts w:ascii="Sakkal Majalla" w:hAnsi="Sakkal Majalla" w:cs="Sakkal Majalla"/>
          <w:sz w:val="32"/>
          <w:szCs w:val="32"/>
          <w:rtl/>
          <w:lang w:bidi="ar-DZ"/>
        </w:rPr>
        <w:t>هي الملائم</w:t>
      </w:r>
      <w:r w:rsidR="00FD1981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ة لتقدير </w:t>
      </w:r>
      <w:r w:rsidR="00443F1A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العلاقة في </w:t>
      </w:r>
      <w:r w:rsidR="00FD1981">
        <w:rPr>
          <w:rFonts w:ascii="Sakkal Majalla" w:hAnsi="Sakkal Majalla" w:cs="Sakkal Majalla" w:hint="cs"/>
          <w:sz w:val="32"/>
          <w:szCs w:val="32"/>
          <w:rtl/>
          <w:lang w:bidi="ar-DZ"/>
        </w:rPr>
        <w:t>الأجلين الطويل والقصير</w:t>
      </w:r>
      <w:r w:rsidR="002B62A6">
        <w:rPr>
          <w:rFonts w:ascii="Sakkal Majalla" w:hAnsi="Sakkal Majalla" w:cs="Sakkal Majalla" w:hint="cs"/>
          <w:sz w:val="32"/>
          <w:szCs w:val="32"/>
          <w:rtl/>
          <w:lang w:bidi="ar-DZ"/>
        </w:rPr>
        <w:t>،</w:t>
      </w:r>
      <w:r w:rsidR="00FD1981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</w:t>
      </w:r>
      <w:r w:rsidRPr="0020465B">
        <w:rPr>
          <w:rFonts w:ascii="Sakkal Majalla" w:hAnsi="Sakkal Majalla" w:cs="Sakkal Majalla"/>
          <w:sz w:val="32"/>
          <w:szCs w:val="32"/>
          <w:rtl/>
          <w:lang w:bidi="ar-DZ"/>
        </w:rPr>
        <w:t xml:space="preserve">وتبين </w:t>
      </w:r>
      <w:r w:rsidR="00FD1981" w:rsidRPr="005C73AC">
        <w:rPr>
          <w:rStyle w:val="fontstyle01"/>
          <w:rFonts w:cs="Sakkal Majalla" w:hint="default"/>
          <w:sz w:val="32"/>
          <w:szCs w:val="32"/>
          <w:rtl/>
        </w:rPr>
        <w:t>أن الريع النفطي له تأثير معنوي وموجب على النمو الاقتصادي في الدول الأعضاء في منظمة الأوبك</w:t>
      </w:r>
      <w:r w:rsidR="00FD1981">
        <w:rPr>
          <w:rStyle w:val="fontstyle01"/>
          <w:rFonts w:cs="Sakkal Majalla" w:hint="default"/>
          <w:sz w:val="32"/>
          <w:szCs w:val="32"/>
          <w:rtl/>
        </w:rPr>
        <w:t xml:space="preserve">، كما أن </w:t>
      </w:r>
      <w:r w:rsidR="00FD1981" w:rsidRPr="005C73AC">
        <w:rPr>
          <w:rStyle w:val="fontstyle01"/>
          <w:rFonts w:cs="Sakkal Majalla" w:hint="default"/>
          <w:sz w:val="32"/>
          <w:szCs w:val="32"/>
          <w:rtl/>
        </w:rPr>
        <w:t xml:space="preserve">حد تصحيح الخطأ أظهر معنوية عند مستوى </w:t>
      </w:r>
      <w:r w:rsidR="00FD1981" w:rsidRPr="005C73AC">
        <w:rPr>
          <w:rStyle w:val="fontstyle01"/>
          <w:rFonts w:ascii="Sakkal Majalla" w:hAnsi="Sakkal Majalla" w:cs="Sakkal Majalla" w:hint="default"/>
          <w:sz w:val="32"/>
          <w:szCs w:val="32"/>
          <w:rtl/>
        </w:rPr>
        <w:t>5</w:t>
      </w:r>
      <w:r w:rsidR="00FD1981" w:rsidRPr="005C73AC">
        <w:rPr>
          <w:rStyle w:val="fontstyle01"/>
          <w:rFonts w:cs="Sakkal Majalla" w:hint="default"/>
          <w:sz w:val="32"/>
          <w:szCs w:val="32"/>
          <w:rtl/>
        </w:rPr>
        <w:t xml:space="preserve">%، وكانت إشارته سالبة كما هو متوقع، مما يدل على أن النموذج يتضمن آلية التعديل أو تصحيح الخطأ نحو التوازن </w:t>
      </w:r>
      <w:r w:rsidR="00FD1981" w:rsidRPr="00E715C0">
        <w:rPr>
          <w:rFonts w:ascii="Sakkal Majalla" w:hAnsi="Sakkal Majalla" w:cs="Sakkal Majalla"/>
          <w:sz w:val="32"/>
          <w:szCs w:val="32"/>
          <w:rtl/>
          <w:lang w:bidi="ar-DZ"/>
        </w:rPr>
        <w:t>من فترة لأخرى</w:t>
      </w:r>
      <w:r w:rsidR="00FD1981">
        <w:rPr>
          <w:rFonts w:ascii="Sakkal Majalla" w:hAnsi="Sakkal Majalla" w:cs="Sakkal Majalla" w:hint="cs"/>
          <w:sz w:val="32"/>
          <w:szCs w:val="32"/>
          <w:rtl/>
          <w:lang w:bidi="ar-DZ"/>
        </w:rPr>
        <w:t>.</w:t>
      </w:r>
      <w:r w:rsidR="00FD1981">
        <w:rPr>
          <w:rStyle w:val="fontstyle01"/>
          <w:rFonts w:cs="Sakkal Majalla" w:hint="default"/>
          <w:sz w:val="32"/>
          <w:szCs w:val="32"/>
          <w:rtl/>
        </w:rPr>
        <w:t xml:space="preserve"> </w:t>
      </w:r>
    </w:p>
    <w:p w:rsidR="00FD1981" w:rsidRDefault="006832FA" w:rsidP="009E059D">
      <w:pPr>
        <w:bidi/>
        <w:spacing w:after="0" w:line="240" w:lineRule="auto"/>
        <w:jc w:val="both"/>
        <w:rPr>
          <w:rFonts w:cs="Traditional Arabic"/>
          <w:sz w:val="32"/>
          <w:szCs w:val="32"/>
          <w:rtl/>
          <w:lang w:bidi="ar-DZ"/>
        </w:rPr>
      </w:pPr>
      <w:r w:rsidRPr="00FD1981">
        <w:rPr>
          <w:rStyle w:val="fontstyle01"/>
          <w:rFonts w:cs="Sakkal Majalla" w:hint="default"/>
          <w:b/>
          <w:bCs/>
          <w:sz w:val="32"/>
          <w:szCs w:val="32"/>
          <w:rtl/>
        </w:rPr>
        <w:t>الكلمات المفتاحية:</w:t>
      </w:r>
      <w:r w:rsidR="00FD1981">
        <w:rPr>
          <w:rStyle w:val="fontstyle01"/>
          <w:rFonts w:cs="Sakkal Majalla" w:hint="default"/>
          <w:sz w:val="32"/>
          <w:szCs w:val="32"/>
          <w:rtl/>
        </w:rPr>
        <w:t xml:space="preserve"> </w:t>
      </w:r>
      <w:r w:rsidRPr="00FD1981">
        <w:rPr>
          <w:rStyle w:val="fontstyle01"/>
          <w:rFonts w:cs="Sakkal Majalla" w:hint="default"/>
          <w:sz w:val="32"/>
          <w:szCs w:val="32"/>
          <w:rtl/>
        </w:rPr>
        <w:t xml:space="preserve">النمو الاقتصادي، </w:t>
      </w:r>
      <w:r w:rsidR="00FD1981">
        <w:rPr>
          <w:rStyle w:val="fontstyle01"/>
          <w:rFonts w:cs="Sakkal Majalla" w:hint="default"/>
          <w:sz w:val="32"/>
          <w:szCs w:val="32"/>
          <w:rtl/>
        </w:rPr>
        <w:t>الريع</w:t>
      </w:r>
      <w:r w:rsidRPr="00FD1981">
        <w:rPr>
          <w:rStyle w:val="fontstyle01"/>
          <w:rFonts w:cs="Sakkal Majalla" w:hint="default"/>
          <w:sz w:val="32"/>
          <w:szCs w:val="32"/>
          <w:rtl/>
        </w:rPr>
        <w:t xml:space="preserve"> النفطي، </w:t>
      </w:r>
      <w:r w:rsidR="00FD1981">
        <w:rPr>
          <w:rStyle w:val="fontstyle01"/>
          <w:rFonts w:cs="Sakkal Majalla" w:hint="default"/>
          <w:sz w:val="32"/>
          <w:szCs w:val="32"/>
          <w:rtl/>
        </w:rPr>
        <w:t xml:space="preserve">منظمة الأوبك، </w:t>
      </w:r>
      <w:r w:rsidR="009E059D">
        <w:rPr>
          <w:rStyle w:val="fontstyle01"/>
          <w:rFonts w:cs="Sakkal Majalla" w:hint="default"/>
          <w:sz w:val="32"/>
          <w:szCs w:val="32"/>
          <w:rtl/>
        </w:rPr>
        <w:t>التحليل العاملي</w:t>
      </w:r>
      <w:r w:rsidR="00FD1981">
        <w:rPr>
          <w:rStyle w:val="fontstyle01"/>
          <w:rFonts w:cs="Sakkal Majalla" w:hint="default"/>
          <w:sz w:val="32"/>
          <w:szCs w:val="32"/>
          <w:rtl/>
        </w:rPr>
        <w:t>، ن</w:t>
      </w:r>
      <w:r w:rsidRPr="00FD1981">
        <w:rPr>
          <w:rStyle w:val="fontstyle01"/>
          <w:rFonts w:cs="Sakkal Majalla" w:hint="default"/>
          <w:sz w:val="32"/>
          <w:szCs w:val="32"/>
          <w:rtl/>
        </w:rPr>
        <w:t>ماذج بانل</w:t>
      </w:r>
      <w:r w:rsidR="00FD1981">
        <w:rPr>
          <w:rStyle w:val="fontstyle01"/>
          <w:rFonts w:cs="Sakkal Majalla" w:hint="default"/>
          <w:sz w:val="32"/>
          <w:szCs w:val="32"/>
          <w:rtl/>
        </w:rPr>
        <w:t>.</w:t>
      </w:r>
    </w:p>
    <w:p w:rsidR="00FD1981" w:rsidRDefault="00FD1981" w:rsidP="00FD1981">
      <w:pPr>
        <w:bidi/>
        <w:spacing w:after="0" w:line="240" w:lineRule="auto"/>
        <w:jc w:val="both"/>
        <w:rPr>
          <w:rFonts w:cs="Traditional Arabic"/>
          <w:sz w:val="32"/>
          <w:szCs w:val="32"/>
          <w:rtl/>
          <w:lang w:bidi="ar-DZ"/>
        </w:rPr>
      </w:pPr>
    </w:p>
    <w:p w:rsidR="00FD1981" w:rsidRDefault="00FD1981" w:rsidP="00FD1981">
      <w:pPr>
        <w:bidi/>
        <w:spacing w:after="0" w:line="240" w:lineRule="auto"/>
        <w:jc w:val="both"/>
        <w:rPr>
          <w:rFonts w:cs="Traditional Arabic"/>
          <w:sz w:val="32"/>
          <w:szCs w:val="32"/>
          <w:rtl/>
          <w:lang w:bidi="ar-DZ"/>
        </w:rPr>
      </w:pPr>
    </w:p>
    <w:p w:rsidR="00FD1981" w:rsidRDefault="00FD1981" w:rsidP="00FD1981">
      <w:pPr>
        <w:bidi/>
        <w:spacing w:after="0" w:line="240" w:lineRule="auto"/>
        <w:jc w:val="both"/>
        <w:rPr>
          <w:rFonts w:cs="Traditional Arabic"/>
          <w:sz w:val="32"/>
          <w:szCs w:val="32"/>
          <w:rtl/>
          <w:lang w:bidi="ar-DZ"/>
        </w:rPr>
      </w:pPr>
    </w:p>
    <w:p w:rsidR="00FD1981" w:rsidRDefault="00FD1981" w:rsidP="00FD1981">
      <w:pPr>
        <w:bidi/>
        <w:spacing w:after="0" w:line="240" w:lineRule="auto"/>
        <w:jc w:val="both"/>
        <w:rPr>
          <w:rFonts w:cs="Traditional Arabic"/>
          <w:sz w:val="32"/>
          <w:szCs w:val="32"/>
          <w:rtl/>
          <w:lang w:bidi="ar-DZ"/>
        </w:rPr>
      </w:pPr>
    </w:p>
    <w:p w:rsidR="00FD1981" w:rsidRDefault="00FD1981" w:rsidP="00FD1981">
      <w:pPr>
        <w:bidi/>
        <w:spacing w:after="0" w:line="240" w:lineRule="auto"/>
        <w:jc w:val="both"/>
        <w:rPr>
          <w:rFonts w:cs="Traditional Arabic"/>
          <w:sz w:val="32"/>
          <w:szCs w:val="32"/>
          <w:rtl/>
          <w:lang w:bidi="ar-DZ"/>
        </w:rPr>
      </w:pPr>
    </w:p>
    <w:p w:rsidR="00FD1981" w:rsidRDefault="00FD1981" w:rsidP="00FD1981">
      <w:pPr>
        <w:bidi/>
        <w:spacing w:after="0" w:line="240" w:lineRule="auto"/>
        <w:jc w:val="both"/>
        <w:rPr>
          <w:rFonts w:cs="Traditional Arabic"/>
          <w:sz w:val="32"/>
          <w:szCs w:val="32"/>
          <w:rtl/>
          <w:lang w:bidi="ar-DZ"/>
        </w:rPr>
      </w:pPr>
    </w:p>
    <w:p w:rsidR="00A67743" w:rsidRDefault="00A67743" w:rsidP="00A67743">
      <w:pPr>
        <w:bidi/>
        <w:spacing w:after="0" w:line="240" w:lineRule="auto"/>
        <w:jc w:val="both"/>
        <w:rPr>
          <w:rFonts w:cs="Traditional Arabic"/>
          <w:sz w:val="32"/>
          <w:szCs w:val="32"/>
          <w:rtl/>
          <w:lang w:bidi="ar-DZ"/>
        </w:rPr>
      </w:pPr>
    </w:p>
    <w:p w:rsidR="009E059D" w:rsidRDefault="009E059D" w:rsidP="009E059D">
      <w:pPr>
        <w:bidi/>
        <w:spacing w:after="0" w:line="240" w:lineRule="auto"/>
        <w:jc w:val="both"/>
        <w:rPr>
          <w:rFonts w:cs="Traditional Arabic"/>
          <w:sz w:val="32"/>
          <w:szCs w:val="32"/>
          <w:rtl/>
          <w:lang w:bidi="ar-DZ"/>
        </w:rPr>
      </w:pPr>
    </w:p>
    <w:p w:rsidR="009E059D" w:rsidRDefault="009E059D" w:rsidP="009E059D">
      <w:pPr>
        <w:bidi/>
        <w:spacing w:after="0" w:line="240" w:lineRule="auto"/>
        <w:jc w:val="both"/>
        <w:rPr>
          <w:rFonts w:cs="Traditional Arabic" w:hint="cs"/>
          <w:sz w:val="32"/>
          <w:szCs w:val="32"/>
          <w:rtl/>
          <w:lang w:bidi="ar-DZ"/>
        </w:rPr>
      </w:pPr>
    </w:p>
    <w:p w:rsidR="002B62A6" w:rsidRDefault="002B62A6" w:rsidP="002B62A6">
      <w:pPr>
        <w:bidi/>
        <w:spacing w:after="0" w:line="240" w:lineRule="auto"/>
        <w:jc w:val="both"/>
        <w:rPr>
          <w:rFonts w:cs="Traditional Arabic"/>
          <w:sz w:val="32"/>
          <w:szCs w:val="32"/>
          <w:rtl/>
          <w:lang w:bidi="ar-DZ"/>
        </w:rPr>
      </w:pPr>
    </w:p>
    <w:p w:rsidR="009E059D" w:rsidRDefault="009E059D" w:rsidP="009E059D">
      <w:pPr>
        <w:bidi/>
        <w:spacing w:after="0" w:line="240" w:lineRule="auto"/>
        <w:jc w:val="both"/>
        <w:rPr>
          <w:rFonts w:cs="Traditional Arabic" w:hint="cs"/>
          <w:sz w:val="32"/>
          <w:szCs w:val="32"/>
          <w:rtl/>
          <w:lang w:bidi="ar-DZ"/>
        </w:rPr>
      </w:pPr>
    </w:p>
    <w:p w:rsidR="002B62A6" w:rsidRDefault="002B62A6" w:rsidP="002B62A6">
      <w:pPr>
        <w:bidi/>
        <w:spacing w:after="0" w:line="240" w:lineRule="auto"/>
        <w:jc w:val="both"/>
        <w:rPr>
          <w:rFonts w:cs="Traditional Arabic"/>
          <w:sz w:val="32"/>
          <w:szCs w:val="32"/>
          <w:rtl/>
          <w:lang w:bidi="ar-DZ"/>
        </w:rPr>
      </w:pPr>
    </w:p>
    <w:p w:rsidR="00FD1981" w:rsidRDefault="00FD1981" w:rsidP="00FD1981">
      <w:pPr>
        <w:bidi/>
        <w:spacing w:after="0" w:line="240" w:lineRule="auto"/>
        <w:jc w:val="both"/>
        <w:rPr>
          <w:rFonts w:cs="Traditional Arabic"/>
          <w:sz w:val="32"/>
          <w:szCs w:val="32"/>
          <w:rtl/>
          <w:lang w:bidi="ar-DZ"/>
        </w:rPr>
      </w:pPr>
    </w:p>
    <w:p w:rsidR="006832FA" w:rsidRPr="00C2587A" w:rsidRDefault="00853E55" w:rsidP="0003553F">
      <w:pPr>
        <w:shd w:val="clear" w:color="auto" w:fill="B8CCE4" w:themeFill="accent1" w:themeFillTint="66"/>
        <w:spacing w:after="0"/>
        <w:rPr>
          <w:rFonts w:cs="Traditional Arabic"/>
          <w:sz w:val="32"/>
          <w:szCs w:val="32"/>
          <w:lang w:val="en-US" w:bidi="ar-DZ"/>
        </w:rPr>
      </w:pPr>
      <w:r w:rsidRPr="00A67743">
        <w:rPr>
          <w:rFonts w:ascii="Sakkal Majalla" w:hAnsi="Sakkal Majalla" w:cs="Sakkal Majalla"/>
          <w:b/>
          <w:bCs/>
          <w:sz w:val="32"/>
          <w:szCs w:val="32"/>
          <w:lang w:val="en-US"/>
        </w:rPr>
        <w:lastRenderedPageBreak/>
        <w:t>Abstract</w:t>
      </w:r>
      <w:r w:rsidRPr="00C2587A">
        <w:rPr>
          <w:rFonts w:cs="Traditional Arabic"/>
          <w:sz w:val="32"/>
          <w:szCs w:val="32"/>
          <w:lang w:val="en-US" w:bidi="ar-DZ"/>
        </w:rPr>
        <w:t>:</w:t>
      </w:r>
    </w:p>
    <w:p w:rsidR="0003553F" w:rsidRPr="00853E55" w:rsidRDefault="0003553F" w:rsidP="00836303">
      <w:pPr>
        <w:spacing w:after="0" w:line="240" w:lineRule="auto"/>
        <w:ind w:firstLine="708"/>
        <w:jc w:val="both"/>
        <w:rPr>
          <w:rFonts w:ascii="Sakkal Majalla" w:hAnsi="Sakkal Majalla" w:cs="Sakkal Majalla"/>
          <w:sz w:val="32"/>
          <w:szCs w:val="32"/>
          <w:lang w:val="en-US" w:bidi="ar-DZ"/>
        </w:rPr>
      </w:pPr>
      <w:r w:rsidRPr="00853E55">
        <w:rPr>
          <w:rFonts w:ascii="Sakkal Majalla" w:hAnsi="Sakkal Majalla" w:cs="Sakkal Majalla"/>
          <w:sz w:val="32"/>
          <w:szCs w:val="32"/>
          <w:lang w:val="en-US" w:bidi="ar-DZ"/>
        </w:rPr>
        <w:t xml:space="preserve">This study aims to analyze and measure the impact of </w:t>
      </w:r>
      <w:r w:rsidR="00127757" w:rsidRPr="00853E55">
        <w:rPr>
          <w:rFonts w:ascii="Sakkal Majalla" w:hAnsi="Sakkal Majalla" w:cs="Sakkal Majalla"/>
          <w:sz w:val="32"/>
          <w:szCs w:val="32"/>
          <w:lang w:val="en-US" w:bidi="ar-DZ"/>
        </w:rPr>
        <w:t>oil</w:t>
      </w:r>
      <w:r w:rsidRPr="00853E55">
        <w:rPr>
          <w:rFonts w:ascii="Sakkal Majalla" w:hAnsi="Sakkal Majalla" w:cs="Sakkal Majalla"/>
          <w:sz w:val="32"/>
          <w:szCs w:val="32"/>
          <w:lang w:val="en-US" w:bidi="ar-DZ"/>
        </w:rPr>
        <w:t xml:space="preserve"> rents on economic growth in </w:t>
      </w:r>
      <w:r w:rsidR="00836303" w:rsidRPr="00853E55">
        <w:rPr>
          <w:rFonts w:ascii="Sakkal Majalla" w:hAnsi="Sakkal Majalla" w:cs="Sakkal Majalla"/>
          <w:sz w:val="32"/>
          <w:szCs w:val="32"/>
          <w:lang w:val="en-US" w:bidi="ar-DZ"/>
        </w:rPr>
        <w:t xml:space="preserve">OPEC member countries </w:t>
      </w:r>
      <w:r w:rsidRPr="00853E55">
        <w:rPr>
          <w:rFonts w:ascii="Sakkal Majalla" w:hAnsi="Sakkal Majalla" w:cs="Sakkal Majalla"/>
          <w:sz w:val="32"/>
          <w:szCs w:val="32"/>
          <w:lang w:val="en-US" w:bidi="ar-DZ"/>
        </w:rPr>
        <w:t>during the period (</w:t>
      </w:r>
      <w:r w:rsidR="006D03F8" w:rsidRPr="00853E55">
        <w:rPr>
          <w:rFonts w:ascii="Sakkal Majalla" w:hAnsi="Sakkal Majalla" w:cs="Sakkal Majalla"/>
          <w:sz w:val="32"/>
          <w:szCs w:val="32"/>
          <w:lang w:val="en-US" w:bidi="ar-DZ"/>
        </w:rPr>
        <w:t>2000</w:t>
      </w:r>
      <w:r w:rsidRPr="00853E55">
        <w:rPr>
          <w:rFonts w:ascii="Sakkal Majalla" w:hAnsi="Sakkal Majalla" w:cs="Sakkal Majalla"/>
          <w:sz w:val="32"/>
          <w:szCs w:val="32"/>
          <w:lang w:val="en-US" w:bidi="ar-DZ"/>
        </w:rPr>
        <w:t>-2017</w:t>
      </w:r>
      <w:r w:rsidR="006D03F8" w:rsidRPr="00853E55">
        <w:rPr>
          <w:rFonts w:ascii="Sakkal Majalla" w:hAnsi="Sakkal Majalla" w:cs="Sakkal Majalla"/>
          <w:sz w:val="32"/>
          <w:szCs w:val="32"/>
          <w:lang w:val="en-US" w:bidi="ar-DZ"/>
        </w:rPr>
        <w:t xml:space="preserve">); to achieve that goal. Data analysis techniques were used to identify the most contributing </w:t>
      </w:r>
      <w:r w:rsidR="00926182" w:rsidRPr="00853E55">
        <w:rPr>
          <w:rFonts w:ascii="Sakkal Majalla" w:hAnsi="Sakkal Majalla" w:cs="Sakkal Majalla"/>
          <w:sz w:val="32"/>
          <w:szCs w:val="32"/>
          <w:lang w:val="en-US" w:bidi="ar-DZ"/>
        </w:rPr>
        <w:t xml:space="preserve">variables </w:t>
      </w:r>
      <w:r w:rsidR="006D03F8" w:rsidRPr="00853E55">
        <w:rPr>
          <w:rFonts w:ascii="Sakkal Majalla" w:hAnsi="Sakkal Majalla" w:cs="Sakkal Majalla"/>
          <w:sz w:val="32"/>
          <w:szCs w:val="32"/>
          <w:lang w:val="en-US" w:bidi="ar-DZ"/>
        </w:rPr>
        <w:t xml:space="preserve">to the phenomenon, after the statistical analysis of the missing values in data, then the application of </w:t>
      </w:r>
      <w:r w:rsidR="00836303">
        <w:rPr>
          <w:rFonts w:ascii="Sakkal Majalla" w:hAnsi="Sakkal Majalla" w:cs="Sakkal Majalla"/>
          <w:sz w:val="32"/>
          <w:szCs w:val="32"/>
          <w:lang w:val="en-US" w:bidi="ar-DZ"/>
        </w:rPr>
        <w:t xml:space="preserve">panel data. </w:t>
      </w:r>
      <w:r w:rsidR="006D03F8" w:rsidRPr="00853E55">
        <w:rPr>
          <w:rFonts w:ascii="Sakkal Majalla" w:hAnsi="Sakkal Majalla" w:cs="Sakkal Majalla"/>
          <w:sz w:val="32"/>
          <w:szCs w:val="32"/>
          <w:lang w:val="en-US" w:bidi="ar-DZ"/>
        </w:rPr>
        <w:t>The three models (pooled regression model, fixed effects model, and random effects) were estimated and differentiated to determine the most appropriate model for this study</w:t>
      </w:r>
      <w:r w:rsidR="002B6280" w:rsidRPr="00853E55">
        <w:rPr>
          <w:rFonts w:ascii="Sakkal Majalla" w:hAnsi="Sakkal Majalla" w:cs="Sakkal Majalla"/>
          <w:sz w:val="32"/>
          <w:szCs w:val="32"/>
          <w:lang w:val="en-US" w:bidi="ar-DZ"/>
        </w:rPr>
        <w:t xml:space="preserve"> based on the economic growth represented by GDP per capita as a dependent variable, the percentage of the contribution of oil rents with the participation of certain other variables determined according to the results of the principal components analysis.</w:t>
      </w:r>
    </w:p>
    <w:p w:rsidR="002B6280" w:rsidRPr="00853E55" w:rsidRDefault="002B6280" w:rsidP="00926182">
      <w:pPr>
        <w:spacing w:after="0" w:line="240" w:lineRule="auto"/>
        <w:ind w:firstLine="708"/>
        <w:jc w:val="both"/>
        <w:rPr>
          <w:rFonts w:ascii="Sakkal Majalla" w:hAnsi="Sakkal Majalla" w:cs="Sakkal Majalla"/>
          <w:sz w:val="32"/>
          <w:szCs w:val="32"/>
          <w:lang w:val="en-US" w:bidi="ar-DZ"/>
        </w:rPr>
      </w:pPr>
      <w:r w:rsidRPr="00853E55">
        <w:rPr>
          <w:rFonts w:ascii="Sakkal Majalla" w:hAnsi="Sakkal Majalla" w:cs="Sakkal Majalla"/>
          <w:sz w:val="32"/>
          <w:szCs w:val="32"/>
          <w:lang w:val="en-US" w:bidi="ar-DZ"/>
        </w:rPr>
        <w:t xml:space="preserve">The results of the study in its analytical segment using the principal </w:t>
      </w:r>
      <w:r w:rsidR="003A0724" w:rsidRPr="00853E55">
        <w:rPr>
          <w:rFonts w:ascii="Sakkal Majalla" w:hAnsi="Sakkal Majalla" w:cs="Sakkal Majalla"/>
          <w:sz w:val="32"/>
          <w:szCs w:val="32"/>
          <w:lang w:val="en-US" w:bidi="ar-DZ"/>
        </w:rPr>
        <w:t>component</w:t>
      </w:r>
      <w:r w:rsidRPr="00853E55">
        <w:rPr>
          <w:rFonts w:ascii="Sakkal Majalla" w:hAnsi="Sakkal Majalla" w:cs="Sakkal Majalla"/>
          <w:sz w:val="32"/>
          <w:szCs w:val="32"/>
          <w:lang w:val="en-US" w:bidi="ar-DZ"/>
        </w:rPr>
        <w:t xml:space="preserve"> method indicate that the two variables </w:t>
      </w:r>
      <w:r w:rsidR="00926182" w:rsidRPr="00853E55">
        <w:rPr>
          <w:rFonts w:ascii="Sakkal Majalla" w:hAnsi="Sakkal Majalla" w:cs="Sakkal Majalla"/>
          <w:sz w:val="32"/>
          <w:szCs w:val="32"/>
          <w:lang w:val="en-US" w:bidi="ar-DZ"/>
        </w:rPr>
        <w:t>(</w:t>
      </w:r>
      <w:r w:rsidRPr="00853E55">
        <w:rPr>
          <w:rFonts w:ascii="Sakkal Majalla" w:hAnsi="Sakkal Majalla" w:cs="Sakkal Majalla"/>
          <w:sz w:val="32"/>
          <w:szCs w:val="32"/>
          <w:lang w:val="en-US" w:bidi="ar-DZ"/>
        </w:rPr>
        <w:t xml:space="preserve">dependent and </w:t>
      </w:r>
      <w:r w:rsidR="00926182" w:rsidRPr="00853E55">
        <w:rPr>
          <w:rFonts w:ascii="Sakkal Majalla" w:hAnsi="Sakkal Majalla" w:cs="Sakkal Majalla"/>
          <w:sz w:val="32"/>
          <w:szCs w:val="32"/>
          <w:lang w:val="en-US" w:bidi="ar-DZ"/>
        </w:rPr>
        <w:t xml:space="preserve">independent principal) </w:t>
      </w:r>
      <w:r w:rsidRPr="00853E55">
        <w:rPr>
          <w:rFonts w:ascii="Sakkal Majalla" w:hAnsi="Sakkal Majalla" w:cs="Sakkal Majalla"/>
          <w:sz w:val="32"/>
          <w:szCs w:val="32"/>
          <w:lang w:val="en-US" w:bidi="ar-DZ"/>
        </w:rPr>
        <w:t>participate in the formation of</w:t>
      </w:r>
      <w:r w:rsidR="003A0724" w:rsidRPr="00853E55">
        <w:rPr>
          <w:rFonts w:ascii="Sakkal Majalla" w:hAnsi="Sakkal Majalla" w:cs="Sakkal Majalla"/>
          <w:sz w:val="32"/>
          <w:szCs w:val="32"/>
          <w:lang w:val="en-US" w:bidi="ar-DZ"/>
        </w:rPr>
        <w:t xml:space="preserve"> </w:t>
      </w:r>
      <w:r w:rsidRPr="00853E55">
        <w:rPr>
          <w:rFonts w:ascii="Sakkal Majalla" w:hAnsi="Sakkal Majalla" w:cs="Sakkal Majalla"/>
          <w:sz w:val="32"/>
          <w:szCs w:val="32"/>
          <w:lang w:val="en-US" w:bidi="ar-DZ"/>
        </w:rPr>
        <w:t xml:space="preserve">the most </w:t>
      </w:r>
      <w:r w:rsidR="003A0724" w:rsidRPr="00853E55">
        <w:rPr>
          <w:rFonts w:ascii="Sakkal Majalla" w:hAnsi="Sakkal Majalla" w:cs="Sakkal Majalla"/>
          <w:sz w:val="32"/>
          <w:szCs w:val="32"/>
          <w:lang w:val="en-US" w:bidi="ar-DZ"/>
        </w:rPr>
        <w:t>contributing components</w:t>
      </w:r>
      <w:r w:rsidR="00853E55" w:rsidRPr="00853E55">
        <w:rPr>
          <w:rFonts w:ascii="Arial" w:hAnsi="Arial" w:cs="Arial"/>
          <w:color w:val="32485F"/>
          <w:sz w:val="18"/>
          <w:szCs w:val="18"/>
          <w:shd w:val="clear" w:color="auto" w:fill="FFFFFF"/>
          <w:lang w:val="en-US"/>
        </w:rPr>
        <w:t> </w:t>
      </w:r>
      <w:r w:rsidR="00853E55" w:rsidRPr="00853E55">
        <w:rPr>
          <w:rFonts w:ascii="Sakkal Majalla" w:hAnsi="Sakkal Majalla" w:cs="Sakkal Majalla"/>
          <w:sz w:val="32"/>
          <w:szCs w:val="32"/>
          <w:lang w:val="en-US" w:bidi="ar-DZ"/>
        </w:rPr>
        <w:t>in</w:t>
      </w:r>
      <w:r w:rsidRPr="00853E55">
        <w:rPr>
          <w:rFonts w:ascii="Sakkal Majalla" w:hAnsi="Sakkal Majalla" w:cs="Sakkal Majalla"/>
          <w:sz w:val="32"/>
          <w:szCs w:val="32"/>
          <w:lang w:val="en-US" w:bidi="ar-DZ"/>
        </w:rPr>
        <w:t xml:space="preserve"> the interpretation of the total variance of the data.</w:t>
      </w:r>
    </w:p>
    <w:p w:rsidR="006D03F8" w:rsidRPr="00853E55" w:rsidRDefault="002B6280" w:rsidP="00836303">
      <w:pPr>
        <w:spacing w:after="0" w:line="240" w:lineRule="auto"/>
        <w:ind w:firstLine="708"/>
        <w:jc w:val="both"/>
        <w:rPr>
          <w:rFonts w:ascii="Sakkal Majalla" w:hAnsi="Sakkal Majalla" w:cs="Sakkal Majalla"/>
          <w:sz w:val="32"/>
          <w:szCs w:val="32"/>
          <w:lang w:val="en-US" w:bidi="ar-DZ"/>
        </w:rPr>
      </w:pPr>
      <w:r w:rsidRPr="00853E55">
        <w:rPr>
          <w:rFonts w:ascii="Sakkal Majalla" w:hAnsi="Sakkal Majalla" w:cs="Sakkal Majalla"/>
          <w:sz w:val="32"/>
          <w:szCs w:val="32"/>
          <w:lang w:val="en-US" w:bidi="ar-DZ"/>
        </w:rPr>
        <w:t>Regarding the econometric aspect, showed that the fixed individual effec</w:t>
      </w:r>
      <w:r w:rsidR="00836303">
        <w:rPr>
          <w:rFonts w:ascii="Sakkal Majalla" w:hAnsi="Sakkal Majalla" w:cs="Sakkal Majalla"/>
          <w:sz w:val="32"/>
          <w:szCs w:val="32"/>
          <w:lang w:val="en-US" w:bidi="ar-DZ"/>
        </w:rPr>
        <w:t xml:space="preserve">ts model is the appropriate </w:t>
      </w:r>
      <w:r w:rsidR="009E059D" w:rsidRPr="00853E55">
        <w:rPr>
          <w:rFonts w:ascii="Sakkal Majalla" w:hAnsi="Sakkal Majalla" w:cs="Sakkal Majalla"/>
          <w:sz w:val="32"/>
          <w:szCs w:val="32"/>
          <w:lang w:val="en-US" w:bidi="ar-DZ"/>
        </w:rPr>
        <w:t>one</w:t>
      </w:r>
      <w:r w:rsidRPr="00853E55">
        <w:rPr>
          <w:rFonts w:ascii="Sakkal Majalla" w:hAnsi="Sakkal Majalla" w:cs="Sakkal Majalla"/>
          <w:sz w:val="32"/>
          <w:szCs w:val="32"/>
          <w:lang w:val="en-US" w:bidi="ar-DZ"/>
        </w:rPr>
        <w:t xml:space="preserve">. </w:t>
      </w:r>
      <w:r w:rsidR="00836303">
        <w:rPr>
          <w:rFonts w:ascii="Sakkal Majalla" w:hAnsi="Sakkal Majalla" w:cs="Sakkal Majalla"/>
          <w:sz w:val="32"/>
          <w:szCs w:val="32"/>
          <w:lang w:val="en-US" w:bidi="ar-DZ"/>
        </w:rPr>
        <w:t>And</w:t>
      </w:r>
      <w:r w:rsidRPr="00853E55">
        <w:rPr>
          <w:rFonts w:ascii="Sakkal Majalla" w:hAnsi="Sakkal Majalla" w:cs="Sakkal Majalla"/>
          <w:sz w:val="32"/>
          <w:szCs w:val="32"/>
          <w:lang w:val="en-US" w:bidi="ar-DZ"/>
        </w:rPr>
        <w:t xml:space="preserve"> pooled mean group (PMG) estimators are appropriate for long-term and short-term estimation. It was found that oil rents have a significant and positive effect on the economic growth of OPEC member countries, and the error correction term is significant at </w:t>
      </w:r>
      <w:r w:rsidR="003A0724" w:rsidRPr="00853E55">
        <w:rPr>
          <w:rFonts w:ascii="Sakkal Majalla" w:hAnsi="Sakkal Majalla" w:cs="Sakkal Majalla"/>
          <w:sz w:val="32"/>
          <w:szCs w:val="32"/>
          <w:lang w:val="en-US" w:bidi="ar-DZ"/>
        </w:rPr>
        <w:t>the 5 % level</w:t>
      </w:r>
      <w:r w:rsidRPr="00853E55">
        <w:rPr>
          <w:rFonts w:ascii="Sakkal Majalla" w:hAnsi="Sakkal Majalla" w:cs="Sakkal Majalla"/>
          <w:sz w:val="32"/>
          <w:szCs w:val="32"/>
          <w:lang w:val="en-US" w:bidi="ar-DZ"/>
        </w:rPr>
        <w:t xml:space="preserve">, and </w:t>
      </w:r>
      <w:r w:rsidR="003C2CB5" w:rsidRPr="00853E55">
        <w:rPr>
          <w:rFonts w:ascii="Sakkal Majalla" w:hAnsi="Sakkal Majalla" w:cs="Sakkal Majalla"/>
          <w:sz w:val="32"/>
          <w:szCs w:val="32"/>
          <w:lang w:val="en-US" w:bidi="ar-DZ"/>
        </w:rPr>
        <w:t>has a negative sign as expected,</w:t>
      </w:r>
      <w:r w:rsidRPr="00853E55">
        <w:rPr>
          <w:rFonts w:ascii="Sakkal Majalla" w:hAnsi="Sakkal Majalla" w:cs="Sakkal Majalla"/>
          <w:sz w:val="32"/>
          <w:szCs w:val="32"/>
          <w:lang w:val="en-US" w:bidi="ar-DZ"/>
        </w:rPr>
        <w:t xml:space="preserve"> </w:t>
      </w:r>
      <w:r w:rsidR="003C2CB5" w:rsidRPr="00853E55">
        <w:rPr>
          <w:rFonts w:ascii="Sakkal Majalla" w:hAnsi="Sakkal Majalla" w:cs="Sakkal Majalla"/>
          <w:sz w:val="32"/>
          <w:szCs w:val="32"/>
          <w:lang w:val="en-US" w:bidi="ar-DZ"/>
        </w:rPr>
        <w:t>which</w:t>
      </w:r>
      <w:r w:rsidRPr="00853E55">
        <w:rPr>
          <w:rFonts w:ascii="Sakkal Majalla" w:hAnsi="Sakkal Majalla" w:cs="Sakkal Majalla"/>
          <w:sz w:val="32"/>
          <w:szCs w:val="32"/>
          <w:lang w:val="en-US" w:bidi="ar-DZ"/>
        </w:rPr>
        <w:t xml:space="preserve"> </w:t>
      </w:r>
      <w:r w:rsidR="003C2CB5" w:rsidRPr="00853E55">
        <w:rPr>
          <w:rFonts w:ascii="Sakkal Majalla" w:hAnsi="Sakkal Majalla" w:cs="Sakkal Majalla"/>
          <w:sz w:val="32"/>
          <w:szCs w:val="32"/>
          <w:lang w:val="en-US" w:bidi="ar-DZ"/>
        </w:rPr>
        <w:t xml:space="preserve">means </w:t>
      </w:r>
      <w:r w:rsidR="009E059D" w:rsidRPr="00853E55">
        <w:rPr>
          <w:rFonts w:ascii="Sakkal Majalla" w:hAnsi="Sakkal Majalla" w:cs="Sakkal Majalla"/>
          <w:sz w:val="32"/>
          <w:szCs w:val="32"/>
          <w:lang w:val="en-US" w:bidi="ar-DZ"/>
        </w:rPr>
        <w:t>that the</w:t>
      </w:r>
      <w:r w:rsidRPr="00853E55">
        <w:rPr>
          <w:rFonts w:ascii="Sakkal Majalla" w:hAnsi="Sakkal Majalla" w:cs="Sakkal Majalla"/>
          <w:sz w:val="32"/>
          <w:szCs w:val="32"/>
          <w:lang w:val="en-US" w:bidi="ar-DZ"/>
        </w:rPr>
        <w:t xml:space="preserve"> model includes a balancing mechanism.</w:t>
      </w:r>
    </w:p>
    <w:p w:rsidR="0003553F" w:rsidRPr="0003553F" w:rsidRDefault="0003553F" w:rsidP="0003553F">
      <w:pPr>
        <w:spacing w:after="0" w:line="240" w:lineRule="auto"/>
        <w:jc w:val="both"/>
        <w:rPr>
          <w:rFonts w:ascii="Sakkal Majalla" w:hAnsi="Sakkal Majalla" w:cs="Sakkal Majalla"/>
          <w:b/>
          <w:bCs/>
          <w:i/>
          <w:iCs/>
          <w:sz w:val="32"/>
          <w:szCs w:val="32"/>
          <w:u w:val="single"/>
          <w:lang w:val="en-US" w:bidi="ar-DZ"/>
        </w:rPr>
      </w:pPr>
      <w:r w:rsidRPr="0003553F">
        <w:rPr>
          <w:rFonts w:ascii="Sakkal Majalla" w:hAnsi="Sakkal Majalla" w:cs="Sakkal Majalla"/>
          <w:b/>
          <w:bCs/>
          <w:i/>
          <w:iCs/>
          <w:sz w:val="32"/>
          <w:szCs w:val="32"/>
          <w:u w:val="single"/>
          <w:lang w:val="en-US" w:bidi="ar-DZ"/>
        </w:rPr>
        <w:t>Key Words:</w:t>
      </w:r>
    </w:p>
    <w:p w:rsidR="00AF2BA9" w:rsidRDefault="0003553F" w:rsidP="00853E55">
      <w:pPr>
        <w:spacing w:after="0" w:line="240" w:lineRule="auto"/>
        <w:rPr>
          <w:rFonts w:ascii="Sakkal Majalla" w:hAnsi="Sakkal Majalla" w:cs="Sakkal Majalla"/>
          <w:i/>
          <w:iCs/>
          <w:sz w:val="32"/>
          <w:szCs w:val="32"/>
          <w:lang w:val="en-US" w:bidi="ar-DZ"/>
        </w:rPr>
      </w:pPr>
      <w:r w:rsidRPr="0003553F">
        <w:rPr>
          <w:rFonts w:ascii="Sakkal Majalla" w:hAnsi="Sakkal Majalla" w:cs="Sakkal Majalla"/>
          <w:i/>
          <w:iCs/>
          <w:sz w:val="32"/>
          <w:szCs w:val="32"/>
          <w:lang w:val="en-US" w:bidi="ar-DZ"/>
        </w:rPr>
        <w:t>Economic Growth, oil rents</w:t>
      </w:r>
      <w:r w:rsidR="003C2CB5" w:rsidRPr="0003553F">
        <w:rPr>
          <w:rFonts w:ascii="Sakkal Majalla" w:hAnsi="Sakkal Majalla" w:cs="Sakkal Majalla"/>
          <w:i/>
          <w:iCs/>
          <w:sz w:val="32"/>
          <w:szCs w:val="32"/>
          <w:lang w:val="en-US" w:bidi="ar-DZ"/>
        </w:rPr>
        <w:t xml:space="preserve">, </w:t>
      </w:r>
      <w:r w:rsidR="003C2CB5">
        <w:rPr>
          <w:rFonts w:ascii="Sakkal Majalla" w:hAnsi="Sakkal Majalla" w:cs="Sakkal Majalla"/>
          <w:i/>
          <w:iCs/>
          <w:sz w:val="32"/>
          <w:szCs w:val="32"/>
          <w:lang w:val="en-US" w:bidi="ar-DZ"/>
        </w:rPr>
        <w:t xml:space="preserve">OPEC, </w:t>
      </w:r>
      <w:r w:rsidR="009E059D">
        <w:rPr>
          <w:rFonts w:ascii="Sakkal Majalla" w:hAnsi="Sakkal Majalla" w:cs="Sakkal Majalla"/>
          <w:i/>
          <w:iCs/>
          <w:sz w:val="32"/>
          <w:szCs w:val="32"/>
          <w:lang w:val="en-US" w:bidi="ar-DZ"/>
        </w:rPr>
        <w:t>factor</w:t>
      </w:r>
      <w:r w:rsidR="00853E55">
        <w:rPr>
          <w:rFonts w:ascii="Sakkal Majalla" w:hAnsi="Sakkal Majalla" w:cs="Sakkal Majalla"/>
          <w:i/>
          <w:iCs/>
          <w:sz w:val="32"/>
          <w:szCs w:val="32"/>
          <w:lang w:val="en-US" w:bidi="ar-DZ"/>
        </w:rPr>
        <w:t xml:space="preserve"> A</w:t>
      </w:r>
      <w:r w:rsidR="009E059D">
        <w:rPr>
          <w:rFonts w:ascii="Sakkal Majalla" w:hAnsi="Sakkal Majalla" w:cs="Sakkal Majalla"/>
          <w:i/>
          <w:iCs/>
          <w:sz w:val="32"/>
          <w:szCs w:val="32"/>
          <w:lang w:val="en-US" w:bidi="ar-DZ"/>
        </w:rPr>
        <w:t>nalysis</w:t>
      </w:r>
      <w:r w:rsidR="00853E55">
        <w:rPr>
          <w:rFonts w:ascii="Sakkal Majalla" w:hAnsi="Sakkal Majalla" w:cs="Sakkal Majalla"/>
          <w:i/>
          <w:iCs/>
          <w:sz w:val="32"/>
          <w:szCs w:val="32"/>
          <w:lang w:val="en-US" w:bidi="ar-DZ"/>
        </w:rPr>
        <w:t>, Panel data.</w:t>
      </w:r>
    </w:p>
    <w:p w:rsidR="00AF2BA9" w:rsidRDefault="00AF2BA9">
      <w:pPr>
        <w:rPr>
          <w:rFonts w:ascii="Sakkal Majalla" w:hAnsi="Sakkal Majalla" w:cs="Sakkal Majalla"/>
          <w:i/>
          <w:iCs/>
          <w:sz w:val="32"/>
          <w:szCs w:val="32"/>
          <w:lang w:val="en-US" w:bidi="ar-DZ"/>
        </w:rPr>
      </w:pPr>
      <w:r>
        <w:rPr>
          <w:rFonts w:ascii="Sakkal Majalla" w:hAnsi="Sakkal Majalla" w:cs="Sakkal Majalla"/>
          <w:i/>
          <w:iCs/>
          <w:sz w:val="32"/>
          <w:szCs w:val="32"/>
          <w:lang w:val="en-US" w:bidi="ar-DZ"/>
        </w:rPr>
        <w:br w:type="page"/>
      </w:r>
    </w:p>
    <w:p w:rsidR="00510D71" w:rsidRPr="00F60C7E" w:rsidRDefault="00510D71" w:rsidP="0003553F">
      <w:pPr>
        <w:shd w:val="clear" w:color="auto" w:fill="B8CCE4" w:themeFill="accent1" w:themeFillTint="66"/>
        <w:spacing w:after="0"/>
        <w:rPr>
          <w:rFonts w:ascii="Sakkal Majalla" w:hAnsi="Sakkal Majalla" w:cs="Sakkal Majalla"/>
          <w:b/>
          <w:bCs/>
          <w:sz w:val="32"/>
          <w:szCs w:val="32"/>
        </w:rPr>
      </w:pPr>
      <w:r w:rsidRPr="00F60C7E">
        <w:rPr>
          <w:rFonts w:ascii="Sakkal Majalla" w:hAnsi="Sakkal Majalla" w:cs="Sakkal Majalla"/>
          <w:b/>
          <w:bCs/>
          <w:sz w:val="32"/>
          <w:szCs w:val="32"/>
        </w:rPr>
        <w:lastRenderedPageBreak/>
        <w:t>Résumé :</w:t>
      </w:r>
    </w:p>
    <w:p w:rsidR="0000459B" w:rsidRDefault="00F60C7E" w:rsidP="0009361E">
      <w:pPr>
        <w:spacing w:after="0" w:line="240" w:lineRule="auto"/>
        <w:ind w:firstLine="708"/>
        <w:jc w:val="both"/>
        <w:rPr>
          <w:rFonts w:ascii="Sakkal Majalla" w:hAnsi="Sakkal Majalla" w:cs="Sakkal Majalla"/>
          <w:sz w:val="32"/>
          <w:szCs w:val="32"/>
        </w:rPr>
      </w:pPr>
      <w:r>
        <w:rPr>
          <w:rFonts w:ascii="Sakkal Majalla" w:hAnsi="Sakkal Majalla" w:cs="Sakkal Majalla"/>
          <w:sz w:val="32"/>
          <w:szCs w:val="32"/>
        </w:rPr>
        <w:t>L’</w:t>
      </w:r>
      <w:r w:rsidR="00FA3132" w:rsidRPr="00F60C7E">
        <w:rPr>
          <w:rFonts w:ascii="Sakkal Majalla" w:hAnsi="Sakkal Majalla" w:cs="Sakkal Majalla"/>
          <w:sz w:val="32"/>
          <w:szCs w:val="32"/>
        </w:rPr>
        <w:t>objectif</w:t>
      </w:r>
      <w:r>
        <w:rPr>
          <w:rFonts w:ascii="Sakkal Majalla" w:hAnsi="Sakkal Majalla" w:cs="Sakkal Majalla"/>
          <w:sz w:val="32"/>
          <w:szCs w:val="32"/>
        </w:rPr>
        <w:t xml:space="preserve"> de </w:t>
      </w:r>
      <w:r w:rsidR="00427E97" w:rsidRPr="00F60C7E">
        <w:rPr>
          <w:rFonts w:ascii="Sakkal Majalla" w:hAnsi="Sakkal Majalla" w:cs="Sakkal Majalla"/>
          <w:sz w:val="32"/>
          <w:szCs w:val="32"/>
        </w:rPr>
        <w:t>c</w:t>
      </w:r>
      <w:r w:rsidRPr="00F60C7E">
        <w:rPr>
          <w:rFonts w:ascii="Sakkal Majalla" w:hAnsi="Sakkal Majalla" w:cs="Sakkal Majalla"/>
          <w:sz w:val="32"/>
          <w:szCs w:val="32"/>
        </w:rPr>
        <w:t xml:space="preserve">ette étude </w:t>
      </w:r>
      <w:r>
        <w:rPr>
          <w:rFonts w:ascii="Sakkal Majalla" w:hAnsi="Sakkal Majalla" w:cs="Sakkal Majalla"/>
          <w:sz w:val="32"/>
          <w:szCs w:val="32"/>
        </w:rPr>
        <w:t>est</w:t>
      </w:r>
      <w:r w:rsidRPr="00F60C7E">
        <w:rPr>
          <w:rFonts w:ascii="Sakkal Majalla" w:hAnsi="Sakkal Majalla" w:cs="Sakkal Majalla"/>
          <w:sz w:val="32"/>
          <w:szCs w:val="32"/>
        </w:rPr>
        <w:t xml:space="preserve"> </w:t>
      </w:r>
      <w:r>
        <w:rPr>
          <w:rFonts w:ascii="Sakkal Majalla" w:hAnsi="Sakkal Majalla" w:cs="Sakkal Majalla"/>
          <w:sz w:val="32"/>
          <w:szCs w:val="32"/>
        </w:rPr>
        <w:t>d’</w:t>
      </w:r>
      <w:r w:rsidRPr="00F60C7E">
        <w:rPr>
          <w:rFonts w:ascii="Sakkal Majalla" w:hAnsi="Sakkal Majalla" w:cs="Sakkal Majalla"/>
          <w:sz w:val="32"/>
          <w:szCs w:val="32"/>
        </w:rPr>
        <w:t xml:space="preserve">analyser et </w:t>
      </w:r>
      <w:r>
        <w:rPr>
          <w:rFonts w:ascii="Sakkal Majalla" w:hAnsi="Sakkal Majalla" w:cs="Sakkal Majalla"/>
          <w:sz w:val="32"/>
          <w:szCs w:val="32"/>
        </w:rPr>
        <w:t>de</w:t>
      </w:r>
      <w:r w:rsidRPr="00F60C7E">
        <w:rPr>
          <w:rFonts w:ascii="Sakkal Majalla" w:hAnsi="Sakkal Majalla" w:cs="Sakkal Majalla"/>
          <w:sz w:val="32"/>
          <w:szCs w:val="32"/>
        </w:rPr>
        <w:t xml:space="preserve"> mesurer l'impact des rentes pétrolières sur la croissance économique </w:t>
      </w:r>
      <w:r w:rsidR="0009361E" w:rsidRPr="00F60C7E">
        <w:rPr>
          <w:rFonts w:ascii="Sakkal Majalla" w:hAnsi="Sakkal Majalla" w:cs="Sakkal Majalla"/>
          <w:sz w:val="32"/>
          <w:szCs w:val="32"/>
        </w:rPr>
        <w:t>des pays membres de l'OPEP</w:t>
      </w:r>
      <w:r>
        <w:rPr>
          <w:rFonts w:ascii="Sakkal Majalla" w:hAnsi="Sakkal Majalla" w:cs="Sakkal Majalla"/>
          <w:sz w:val="32"/>
          <w:szCs w:val="32"/>
        </w:rPr>
        <w:t>,</w:t>
      </w:r>
      <w:r w:rsidRPr="00F60C7E">
        <w:rPr>
          <w:rFonts w:ascii="Sakkal Majalla" w:hAnsi="Sakkal Majalla" w:cs="Sakkal Majalla"/>
          <w:sz w:val="32"/>
          <w:szCs w:val="32"/>
        </w:rPr>
        <w:t xml:space="preserve"> </w:t>
      </w:r>
      <w:r w:rsidR="00427E97" w:rsidRPr="00F60C7E">
        <w:rPr>
          <w:rFonts w:ascii="Sakkal Majalla" w:hAnsi="Sakkal Majalla" w:cs="Sakkal Majalla"/>
          <w:sz w:val="32"/>
          <w:szCs w:val="32"/>
        </w:rPr>
        <w:t>à</w:t>
      </w:r>
      <w:r w:rsidRPr="00F60C7E">
        <w:rPr>
          <w:rFonts w:ascii="Sakkal Majalla" w:hAnsi="Sakkal Majalla" w:cs="Sakkal Majalla"/>
          <w:sz w:val="32"/>
          <w:szCs w:val="32"/>
        </w:rPr>
        <w:t xml:space="preserve"> travers une étude </w:t>
      </w:r>
      <w:r w:rsidR="00FA3132">
        <w:rPr>
          <w:rFonts w:ascii="Sakkal Majalla" w:hAnsi="Sakkal Majalla" w:cs="Sakkal Majalla"/>
          <w:sz w:val="32"/>
          <w:szCs w:val="32"/>
        </w:rPr>
        <w:t xml:space="preserve">analytique et </w:t>
      </w:r>
      <w:r w:rsidRPr="00F60C7E">
        <w:rPr>
          <w:rFonts w:ascii="Sakkal Majalla" w:hAnsi="Sakkal Majalla" w:cs="Sakkal Majalla"/>
          <w:sz w:val="32"/>
          <w:szCs w:val="32"/>
        </w:rPr>
        <w:t xml:space="preserve">économétrique de 12 pays </w:t>
      </w:r>
      <w:r>
        <w:rPr>
          <w:rFonts w:ascii="Sakkal Majalla" w:hAnsi="Sakkal Majalla" w:cs="Sakkal Majalla"/>
          <w:sz w:val="32"/>
          <w:szCs w:val="32"/>
        </w:rPr>
        <w:t>durant</w:t>
      </w:r>
      <w:r w:rsidRPr="00F60C7E">
        <w:rPr>
          <w:rFonts w:ascii="Sakkal Majalla" w:hAnsi="Sakkal Majalla" w:cs="Sakkal Majalla"/>
          <w:sz w:val="32"/>
          <w:szCs w:val="32"/>
        </w:rPr>
        <w:t xml:space="preserve"> la période 2000-2017, et </w:t>
      </w:r>
      <w:r>
        <w:rPr>
          <w:rFonts w:ascii="Sakkal Majalla" w:hAnsi="Sakkal Majalla" w:cs="Sakkal Majalla"/>
          <w:sz w:val="32"/>
          <w:szCs w:val="32"/>
        </w:rPr>
        <w:t>po</w:t>
      </w:r>
      <w:r w:rsidR="00FA3132">
        <w:rPr>
          <w:rFonts w:ascii="Sakkal Majalla" w:hAnsi="Sakkal Majalla" w:cs="Sakkal Majalla"/>
          <w:sz w:val="32"/>
          <w:szCs w:val="32"/>
        </w:rPr>
        <w:t>u</w:t>
      </w:r>
      <w:r>
        <w:rPr>
          <w:rFonts w:ascii="Sakkal Majalla" w:hAnsi="Sakkal Majalla" w:cs="Sakkal Majalla"/>
          <w:sz w:val="32"/>
          <w:szCs w:val="32"/>
        </w:rPr>
        <w:t xml:space="preserve">r </w:t>
      </w:r>
      <w:r w:rsidRPr="00F60C7E">
        <w:rPr>
          <w:rFonts w:ascii="Sakkal Majalla" w:hAnsi="Sakkal Majalla" w:cs="Sakkal Majalla"/>
          <w:sz w:val="32"/>
          <w:szCs w:val="32"/>
        </w:rPr>
        <w:t xml:space="preserve"> atteindre cet objectif</w:t>
      </w:r>
      <w:r w:rsidR="00926182">
        <w:rPr>
          <w:rFonts w:ascii="Sakkal Majalla" w:hAnsi="Sakkal Majalla" w:cs="Sakkal Majalla"/>
          <w:sz w:val="32"/>
          <w:szCs w:val="32"/>
        </w:rPr>
        <w:t>,</w:t>
      </w:r>
      <w:r w:rsidRPr="00F60C7E">
        <w:rPr>
          <w:rFonts w:ascii="Sakkal Majalla" w:hAnsi="Sakkal Majalla" w:cs="Sakkal Majalla"/>
          <w:sz w:val="32"/>
          <w:szCs w:val="32"/>
        </w:rPr>
        <w:t xml:space="preserve"> </w:t>
      </w:r>
      <w:r w:rsidR="00926182">
        <w:rPr>
          <w:rFonts w:ascii="Sakkal Majalla" w:hAnsi="Sakkal Majalla" w:cs="Sakkal Majalla"/>
          <w:sz w:val="32"/>
          <w:szCs w:val="32"/>
        </w:rPr>
        <w:t>d</w:t>
      </w:r>
      <w:r w:rsidRPr="00F60C7E">
        <w:rPr>
          <w:rFonts w:ascii="Sakkal Majalla" w:hAnsi="Sakkal Majalla" w:cs="Sakkal Majalla"/>
          <w:sz w:val="32"/>
          <w:szCs w:val="32"/>
        </w:rPr>
        <w:t xml:space="preserve">es techniques d'analyse de données ont été utilisées pour identifier les variables les plus contributives au phénomène </w:t>
      </w:r>
      <w:r w:rsidR="00FA3132">
        <w:rPr>
          <w:rFonts w:ascii="Sakkal Majalla" w:hAnsi="Sakkal Majalla" w:cs="Sakkal Majalla"/>
          <w:sz w:val="32"/>
          <w:szCs w:val="32"/>
        </w:rPr>
        <w:t>a</w:t>
      </w:r>
      <w:r w:rsidRPr="00F60C7E">
        <w:rPr>
          <w:rFonts w:ascii="Sakkal Majalla" w:hAnsi="Sakkal Majalla" w:cs="Sakkal Majalla"/>
          <w:sz w:val="32"/>
          <w:szCs w:val="32"/>
        </w:rPr>
        <w:t xml:space="preserve">près </w:t>
      </w:r>
      <w:r w:rsidR="00FA3132" w:rsidRPr="00FA3132">
        <w:rPr>
          <w:rFonts w:ascii="Sakkal Majalla" w:hAnsi="Sakkal Majalla" w:cs="Sakkal Majalla"/>
          <w:sz w:val="32"/>
          <w:szCs w:val="32"/>
        </w:rPr>
        <w:t>L</w:t>
      </w:r>
      <w:r w:rsidR="00FA3132">
        <w:rPr>
          <w:rFonts w:ascii="Sakkal Majalla" w:hAnsi="Sakkal Majalla" w:cs="Sakkal Majalla"/>
          <w:sz w:val="32"/>
          <w:szCs w:val="32"/>
        </w:rPr>
        <w:t>’</w:t>
      </w:r>
      <w:r w:rsidRPr="00F60C7E">
        <w:rPr>
          <w:rFonts w:ascii="Sakkal Majalla" w:hAnsi="Sakkal Majalla" w:cs="Sakkal Majalla"/>
          <w:sz w:val="32"/>
          <w:szCs w:val="32"/>
        </w:rPr>
        <w:t xml:space="preserve">analyse statistique des valeurs manquantes, puis </w:t>
      </w:r>
      <w:r w:rsidR="00FA3132">
        <w:rPr>
          <w:rFonts w:ascii="Sakkal Majalla" w:hAnsi="Sakkal Majalla" w:cs="Sakkal Majalla"/>
          <w:sz w:val="32"/>
          <w:szCs w:val="32"/>
        </w:rPr>
        <w:t>l’application des données de panel.</w:t>
      </w:r>
      <w:r w:rsidRPr="00F60C7E">
        <w:rPr>
          <w:rFonts w:ascii="Sakkal Majalla" w:hAnsi="Sakkal Majalla" w:cs="Sakkal Majalla"/>
          <w:sz w:val="32"/>
          <w:szCs w:val="32"/>
        </w:rPr>
        <w:t xml:space="preserve"> </w:t>
      </w:r>
      <w:r w:rsidR="0000459B" w:rsidRPr="00F60C7E">
        <w:rPr>
          <w:rFonts w:ascii="Sakkal Majalla" w:hAnsi="Sakkal Majalla" w:cs="Sakkal Majalla"/>
          <w:sz w:val="32"/>
          <w:szCs w:val="32"/>
        </w:rPr>
        <w:t>Les</w:t>
      </w:r>
      <w:r w:rsidRPr="00F60C7E">
        <w:rPr>
          <w:rFonts w:ascii="Sakkal Majalla" w:hAnsi="Sakkal Majalla" w:cs="Sakkal Majalla"/>
          <w:sz w:val="32"/>
          <w:szCs w:val="32"/>
        </w:rPr>
        <w:t xml:space="preserve"> trois modèles (modèle de régression globale, modèle à effets fixes et effets aléatoires) ont été estimés et différenciés afin de déterminer </w:t>
      </w:r>
      <w:r w:rsidR="0000459B">
        <w:rPr>
          <w:rFonts w:ascii="Sakkal Majalla" w:hAnsi="Sakkal Majalla" w:cs="Sakkal Majalla"/>
          <w:sz w:val="32"/>
          <w:szCs w:val="32"/>
        </w:rPr>
        <w:t>celui le plus</w:t>
      </w:r>
      <w:r w:rsidR="00FA3132">
        <w:rPr>
          <w:rFonts w:ascii="Sakkal Majalla" w:hAnsi="Sakkal Majalla" w:cs="Sakkal Majalla"/>
          <w:sz w:val="32"/>
          <w:szCs w:val="32"/>
        </w:rPr>
        <w:t xml:space="preserve"> </w:t>
      </w:r>
      <w:r w:rsidR="0000459B">
        <w:rPr>
          <w:rFonts w:ascii="Sakkal Majalla" w:hAnsi="Sakkal Majalla" w:cs="Sakkal Majalla"/>
          <w:sz w:val="32"/>
          <w:szCs w:val="32"/>
        </w:rPr>
        <w:t xml:space="preserve">adéquat </w:t>
      </w:r>
      <w:r w:rsidRPr="00F60C7E">
        <w:rPr>
          <w:rFonts w:ascii="Sakkal Majalla" w:hAnsi="Sakkal Majalla" w:cs="Sakkal Majalla"/>
          <w:sz w:val="32"/>
          <w:szCs w:val="32"/>
        </w:rPr>
        <w:t xml:space="preserve"> à </w:t>
      </w:r>
      <w:r w:rsidR="0000459B">
        <w:rPr>
          <w:rFonts w:ascii="Sakkal Majalla" w:hAnsi="Sakkal Majalla" w:cs="Sakkal Majalla"/>
          <w:sz w:val="32"/>
          <w:szCs w:val="32"/>
        </w:rPr>
        <w:t xml:space="preserve">cette </w:t>
      </w:r>
      <w:r w:rsidRPr="00F60C7E">
        <w:rPr>
          <w:rFonts w:ascii="Sakkal Majalla" w:hAnsi="Sakkal Majalla" w:cs="Sakkal Majalla"/>
          <w:sz w:val="32"/>
          <w:szCs w:val="32"/>
        </w:rPr>
        <w:t xml:space="preserve">étude </w:t>
      </w:r>
      <w:r w:rsidR="0000459B">
        <w:rPr>
          <w:rFonts w:ascii="Sakkal Majalla" w:hAnsi="Sakkal Majalla" w:cs="Sakkal Majalla"/>
          <w:sz w:val="32"/>
          <w:szCs w:val="32"/>
        </w:rPr>
        <w:t>s</w:t>
      </w:r>
      <w:r w:rsidR="0000459B" w:rsidRPr="0000459B">
        <w:rPr>
          <w:rFonts w:ascii="Sakkal Majalla" w:hAnsi="Sakkal Majalla" w:cs="Sakkal Majalla"/>
          <w:sz w:val="32"/>
          <w:szCs w:val="32"/>
        </w:rPr>
        <w:t xml:space="preserve">ur la base </w:t>
      </w:r>
      <w:r w:rsidR="00427E97">
        <w:rPr>
          <w:rFonts w:ascii="Sakkal Majalla" w:hAnsi="Sakkal Majalla" w:cs="Sakkal Majalla"/>
          <w:sz w:val="32"/>
          <w:szCs w:val="32"/>
        </w:rPr>
        <w:t>de la</w:t>
      </w:r>
      <w:r w:rsidR="001929B2">
        <w:rPr>
          <w:rFonts w:ascii="Sakkal Majalla" w:hAnsi="Sakkal Majalla" w:cs="Sakkal Majalla"/>
          <w:sz w:val="32"/>
          <w:szCs w:val="32"/>
        </w:rPr>
        <w:t xml:space="preserve"> </w:t>
      </w:r>
      <w:r w:rsidR="0000459B" w:rsidRPr="0000459B">
        <w:rPr>
          <w:rFonts w:ascii="Sakkal Majalla" w:hAnsi="Sakkal Majalla" w:cs="Sakkal Majalla"/>
          <w:sz w:val="32"/>
          <w:szCs w:val="32"/>
        </w:rPr>
        <w:t xml:space="preserve">croissance économique représenté </w:t>
      </w:r>
      <w:r w:rsidR="0000459B">
        <w:rPr>
          <w:rFonts w:ascii="Sakkal Majalla" w:hAnsi="Sakkal Majalla" w:cs="Sakkal Majalla"/>
          <w:sz w:val="32"/>
          <w:szCs w:val="32"/>
        </w:rPr>
        <w:t xml:space="preserve">par </w:t>
      </w:r>
      <w:r w:rsidR="0000459B" w:rsidRPr="0000459B">
        <w:rPr>
          <w:rFonts w:ascii="Sakkal Majalla" w:hAnsi="Sakkal Majalla" w:cs="Sakkal Majalla"/>
          <w:sz w:val="32"/>
          <w:szCs w:val="32"/>
        </w:rPr>
        <w:t>le PIB par habitant en tant que variable dépendante</w:t>
      </w:r>
      <w:r w:rsidR="00D36568">
        <w:rPr>
          <w:rFonts w:ascii="Sakkal Majalla" w:hAnsi="Sakkal Majalla" w:cs="Sakkal Majalla"/>
          <w:sz w:val="32"/>
          <w:szCs w:val="32"/>
        </w:rPr>
        <w:t>,</w:t>
      </w:r>
      <w:r w:rsidR="0000459B" w:rsidRPr="0000459B">
        <w:rPr>
          <w:rFonts w:ascii="Sakkal Majalla" w:hAnsi="Sakkal Majalla" w:cs="Sakkal Majalla"/>
          <w:sz w:val="32"/>
          <w:szCs w:val="32"/>
        </w:rPr>
        <w:t xml:space="preserve"> </w:t>
      </w:r>
      <w:r w:rsidR="0000459B">
        <w:rPr>
          <w:rFonts w:ascii="Sakkal Majalla" w:hAnsi="Sakkal Majalla" w:cs="Sakkal Majalla"/>
          <w:sz w:val="32"/>
          <w:szCs w:val="32"/>
        </w:rPr>
        <w:t xml:space="preserve">et </w:t>
      </w:r>
      <w:r w:rsidR="0000459B" w:rsidRPr="0000459B">
        <w:rPr>
          <w:rFonts w:ascii="Sakkal Majalla" w:hAnsi="Sakkal Majalla" w:cs="Sakkal Majalla"/>
          <w:sz w:val="32"/>
          <w:szCs w:val="32"/>
        </w:rPr>
        <w:t xml:space="preserve">le pourcentage de la contribution des </w:t>
      </w:r>
      <w:r w:rsidR="0000459B" w:rsidRPr="00F60C7E">
        <w:rPr>
          <w:rFonts w:ascii="Sakkal Majalla" w:hAnsi="Sakkal Majalla" w:cs="Sakkal Majalla"/>
          <w:sz w:val="32"/>
          <w:szCs w:val="32"/>
        </w:rPr>
        <w:t xml:space="preserve">rentes </w:t>
      </w:r>
      <w:r w:rsidR="0000459B" w:rsidRPr="0000459B">
        <w:rPr>
          <w:rFonts w:ascii="Sakkal Majalla" w:hAnsi="Sakkal Majalla" w:cs="Sakkal Majalla"/>
          <w:sz w:val="32"/>
          <w:szCs w:val="32"/>
        </w:rPr>
        <w:t>pétrolières avec la participation de certaines autres variables déterminé</w:t>
      </w:r>
      <w:r w:rsidR="0000459B">
        <w:rPr>
          <w:rFonts w:ascii="Sakkal Majalla" w:hAnsi="Sakkal Majalla" w:cs="Sakkal Majalla"/>
          <w:sz w:val="32"/>
          <w:szCs w:val="32"/>
        </w:rPr>
        <w:t>s</w:t>
      </w:r>
      <w:r w:rsidR="0000459B" w:rsidRPr="0000459B">
        <w:rPr>
          <w:rFonts w:ascii="Sakkal Majalla" w:hAnsi="Sakkal Majalla" w:cs="Sakkal Majalla"/>
          <w:sz w:val="32"/>
          <w:szCs w:val="32"/>
        </w:rPr>
        <w:t xml:space="preserve"> en fonction des résultats de l'analyse des compos</w:t>
      </w:r>
      <w:r w:rsidR="0000459B">
        <w:rPr>
          <w:rFonts w:ascii="Sakkal Majalla" w:hAnsi="Sakkal Majalla" w:cs="Sakkal Majalla"/>
          <w:sz w:val="32"/>
          <w:szCs w:val="32"/>
        </w:rPr>
        <w:t>antes</w:t>
      </w:r>
      <w:r w:rsidR="0000459B" w:rsidRPr="0000459B">
        <w:rPr>
          <w:rFonts w:ascii="Sakkal Majalla" w:hAnsi="Sakkal Majalla" w:cs="Sakkal Majalla"/>
          <w:sz w:val="32"/>
          <w:szCs w:val="32"/>
        </w:rPr>
        <w:t xml:space="preserve"> </w:t>
      </w:r>
      <w:r w:rsidR="0000459B">
        <w:rPr>
          <w:rFonts w:ascii="Sakkal Majalla" w:hAnsi="Sakkal Majalla" w:cs="Sakkal Majalla"/>
          <w:sz w:val="32"/>
          <w:szCs w:val="32"/>
        </w:rPr>
        <w:t xml:space="preserve">principales </w:t>
      </w:r>
      <w:r w:rsidR="0000459B" w:rsidRPr="0000459B">
        <w:rPr>
          <w:rFonts w:ascii="Sakkal Majalla" w:hAnsi="Sakkal Majalla" w:cs="Sakkal Majalla"/>
          <w:sz w:val="32"/>
          <w:szCs w:val="32"/>
        </w:rPr>
        <w:t>.</w:t>
      </w:r>
    </w:p>
    <w:p w:rsidR="00510D71" w:rsidRPr="00443F1A" w:rsidRDefault="00F60C7E" w:rsidP="0009361E">
      <w:pPr>
        <w:spacing w:after="0" w:line="240" w:lineRule="auto"/>
        <w:ind w:firstLine="708"/>
        <w:jc w:val="both"/>
        <w:rPr>
          <w:rFonts w:ascii="Sakkal Majalla" w:hAnsi="Sakkal Majalla" w:cs="Sakkal Majalla"/>
          <w:sz w:val="32"/>
          <w:szCs w:val="32"/>
        </w:rPr>
      </w:pPr>
      <w:r w:rsidRPr="00F60C7E">
        <w:rPr>
          <w:rFonts w:ascii="Sakkal Majalla" w:hAnsi="Sakkal Majalla" w:cs="Sakkal Majalla"/>
          <w:sz w:val="32"/>
          <w:szCs w:val="32"/>
        </w:rPr>
        <w:t xml:space="preserve">Les résultats de l'étude dans son segment analytique utilisant la méthode des </w:t>
      </w:r>
      <w:r w:rsidR="0000459B" w:rsidRPr="0000459B">
        <w:rPr>
          <w:rFonts w:ascii="Sakkal Majalla" w:hAnsi="Sakkal Majalla" w:cs="Sakkal Majalla"/>
          <w:sz w:val="32"/>
          <w:szCs w:val="32"/>
        </w:rPr>
        <w:t>compos</w:t>
      </w:r>
      <w:r w:rsidR="0000459B">
        <w:rPr>
          <w:rFonts w:ascii="Sakkal Majalla" w:hAnsi="Sakkal Majalla" w:cs="Sakkal Majalla"/>
          <w:sz w:val="32"/>
          <w:szCs w:val="32"/>
        </w:rPr>
        <w:t>antes</w:t>
      </w:r>
      <w:r w:rsidR="0000459B" w:rsidRPr="0000459B">
        <w:rPr>
          <w:rFonts w:ascii="Sakkal Majalla" w:hAnsi="Sakkal Majalla" w:cs="Sakkal Majalla"/>
          <w:sz w:val="32"/>
          <w:szCs w:val="32"/>
        </w:rPr>
        <w:t xml:space="preserve"> </w:t>
      </w:r>
      <w:r w:rsidR="001929B2">
        <w:rPr>
          <w:rFonts w:ascii="Sakkal Majalla" w:hAnsi="Sakkal Majalla" w:cs="Sakkal Majalla"/>
          <w:sz w:val="32"/>
          <w:szCs w:val="32"/>
        </w:rPr>
        <w:t>principale</w:t>
      </w:r>
      <w:r w:rsidRPr="00F60C7E">
        <w:rPr>
          <w:rFonts w:ascii="Sakkal Majalla" w:hAnsi="Sakkal Majalla" w:cs="Sakkal Majalla"/>
          <w:sz w:val="32"/>
          <w:szCs w:val="32"/>
        </w:rPr>
        <w:t xml:space="preserve"> indiquent q</w:t>
      </w:r>
      <w:r w:rsidR="00AF2BA9">
        <w:rPr>
          <w:rFonts w:ascii="Sakkal Majalla" w:hAnsi="Sakkal Majalla" w:cs="Sakkal Majalla"/>
          <w:sz w:val="32"/>
          <w:szCs w:val="32"/>
        </w:rPr>
        <w:t>ue les deux variables le dépendant</w:t>
      </w:r>
      <w:r w:rsidRPr="00F60C7E">
        <w:rPr>
          <w:rFonts w:ascii="Sakkal Majalla" w:hAnsi="Sakkal Majalla" w:cs="Sakkal Majalla"/>
          <w:sz w:val="32"/>
          <w:szCs w:val="32"/>
        </w:rPr>
        <w:t xml:space="preserve"> et </w:t>
      </w:r>
      <w:r w:rsidR="00AF2BA9">
        <w:rPr>
          <w:rFonts w:ascii="Sakkal Majalla" w:hAnsi="Sakkal Majalla" w:cs="Sakkal Majalla"/>
          <w:sz w:val="32"/>
          <w:szCs w:val="32"/>
        </w:rPr>
        <w:t>l’indépendant</w:t>
      </w:r>
      <w:r w:rsidR="0000459B">
        <w:rPr>
          <w:rFonts w:ascii="Sakkal Majalla" w:hAnsi="Sakkal Majalla" w:cs="Sakkal Majalla"/>
          <w:sz w:val="32"/>
          <w:szCs w:val="32"/>
        </w:rPr>
        <w:t xml:space="preserve"> </w:t>
      </w:r>
      <w:r w:rsidRPr="00F60C7E">
        <w:rPr>
          <w:rFonts w:ascii="Sakkal Majalla" w:hAnsi="Sakkal Majalla" w:cs="Sakkal Majalla"/>
          <w:sz w:val="32"/>
          <w:szCs w:val="32"/>
        </w:rPr>
        <w:t>principal participent à la formation</w:t>
      </w:r>
      <w:r w:rsidR="0000459B">
        <w:rPr>
          <w:rFonts w:ascii="Sakkal Majalla" w:hAnsi="Sakkal Majalla" w:cs="Sakkal Majalla"/>
          <w:sz w:val="32"/>
          <w:szCs w:val="32"/>
        </w:rPr>
        <w:t xml:space="preserve"> de la</w:t>
      </w:r>
      <w:r w:rsidRPr="00F60C7E">
        <w:rPr>
          <w:rFonts w:ascii="Sakkal Majalla" w:hAnsi="Sakkal Majalla" w:cs="Sakkal Majalla"/>
          <w:sz w:val="32"/>
          <w:szCs w:val="32"/>
        </w:rPr>
        <w:t xml:space="preserve"> compos</w:t>
      </w:r>
      <w:r w:rsidR="0000459B">
        <w:rPr>
          <w:rFonts w:ascii="Sakkal Majalla" w:hAnsi="Sakkal Majalla" w:cs="Sakkal Majalla"/>
          <w:sz w:val="32"/>
          <w:szCs w:val="32"/>
        </w:rPr>
        <w:t>ante</w:t>
      </w:r>
      <w:r w:rsidRPr="00F60C7E">
        <w:rPr>
          <w:rFonts w:ascii="Sakkal Majalla" w:hAnsi="Sakkal Majalla" w:cs="Sakkal Majalla"/>
          <w:sz w:val="32"/>
          <w:szCs w:val="32"/>
        </w:rPr>
        <w:t xml:space="preserve"> l</w:t>
      </w:r>
      <w:r w:rsidR="0000459B">
        <w:rPr>
          <w:rFonts w:ascii="Sakkal Majalla" w:hAnsi="Sakkal Majalla" w:cs="Sakkal Majalla"/>
          <w:sz w:val="32"/>
          <w:szCs w:val="32"/>
        </w:rPr>
        <w:t>a</w:t>
      </w:r>
      <w:r w:rsidRPr="00F60C7E">
        <w:rPr>
          <w:rFonts w:ascii="Sakkal Majalla" w:hAnsi="Sakkal Majalla" w:cs="Sakkal Majalla"/>
          <w:sz w:val="32"/>
          <w:szCs w:val="32"/>
        </w:rPr>
        <w:t xml:space="preserve"> plus </w:t>
      </w:r>
      <w:r w:rsidR="00443F1A">
        <w:rPr>
          <w:rFonts w:ascii="Sakkal Majalla" w:hAnsi="Sakkal Majalla" w:cs="Sakkal Majalla"/>
          <w:sz w:val="32"/>
          <w:szCs w:val="32"/>
        </w:rPr>
        <w:t>contributive</w:t>
      </w:r>
      <w:r w:rsidR="00443F1A" w:rsidRPr="00F60C7E">
        <w:rPr>
          <w:rFonts w:ascii="Sakkal Majalla" w:hAnsi="Sakkal Majalla" w:cs="Sakkal Majalla"/>
          <w:sz w:val="32"/>
          <w:szCs w:val="32"/>
        </w:rPr>
        <w:t xml:space="preserve"> </w:t>
      </w:r>
      <w:r w:rsidRPr="00F60C7E">
        <w:rPr>
          <w:rFonts w:ascii="Sakkal Majalla" w:hAnsi="Sakkal Majalla" w:cs="Sakkal Majalla"/>
          <w:sz w:val="32"/>
          <w:szCs w:val="32"/>
        </w:rPr>
        <w:t xml:space="preserve">dans l'interprétation de la variance totale </w:t>
      </w:r>
      <w:r w:rsidR="00443F1A">
        <w:rPr>
          <w:rFonts w:ascii="Sakkal Majalla" w:hAnsi="Sakkal Majalla" w:cs="Sakkal Majalla"/>
          <w:sz w:val="32"/>
          <w:szCs w:val="32"/>
        </w:rPr>
        <w:t>des données</w:t>
      </w:r>
      <w:r w:rsidRPr="00F60C7E">
        <w:rPr>
          <w:rFonts w:ascii="Sakkal Majalla" w:hAnsi="Sakkal Majalla" w:cs="Sakkal Majalla"/>
          <w:sz w:val="32"/>
          <w:szCs w:val="32"/>
        </w:rPr>
        <w:t xml:space="preserve">. </w:t>
      </w:r>
      <w:r w:rsidR="00443F1A" w:rsidRPr="00443F1A">
        <w:rPr>
          <w:rFonts w:ascii="Sakkal Majalla" w:hAnsi="Sakkal Majalla" w:cs="Sakkal Majalla"/>
          <w:sz w:val="32"/>
          <w:szCs w:val="32"/>
        </w:rPr>
        <w:t xml:space="preserve">En ce qui concerne l'aspect </w:t>
      </w:r>
      <w:r w:rsidR="00443F1A">
        <w:rPr>
          <w:rFonts w:ascii="Sakkal Majalla" w:hAnsi="Sakkal Majalla" w:cs="Sakkal Majalla"/>
          <w:sz w:val="32"/>
          <w:szCs w:val="32"/>
        </w:rPr>
        <w:t>économétrique</w:t>
      </w:r>
      <w:r w:rsidR="00443F1A" w:rsidRPr="0009361E">
        <w:rPr>
          <w:rFonts w:ascii="Sakkal Majalla" w:hAnsi="Sakkal Majalla" w:cs="Sakkal Majalla"/>
          <w:sz w:val="32"/>
          <w:szCs w:val="32"/>
        </w:rPr>
        <w:t>, l’analyse a montré que</w:t>
      </w:r>
      <w:r w:rsidR="00443F1A" w:rsidRPr="00443F1A">
        <w:rPr>
          <w:rFonts w:ascii="Sakkal Majalla" w:hAnsi="Sakkal Majalla" w:cs="Sakkal Majalla"/>
          <w:sz w:val="32"/>
          <w:szCs w:val="32"/>
        </w:rPr>
        <w:t xml:space="preserve"> le modèle des effets individuels fixes est </w:t>
      </w:r>
      <w:r w:rsidR="00443F1A">
        <w:rPr>
          <w:rFonts w:ascii="Sakkal Majalla" w:hAnsi="Sakkal Majalla" w:cs="Sakkal Majalla"/>
          <w:sz w:val="32"/>
          <w:szCs w:val="32"/>
        </w:rPr>
        <w:t>l’</w:t>
      </w:r>
      <w:r w:rsidR="009E059D">
        <w:rPr>
          <w:rFonts w:ascii="Sakkal Majalla" w:hAnsi="Sakkal Majalla" w:cs="Sakkal Majalla"/>
          <w:sz w:val="32"/>
          <w:szCs w:val="32"/>
        </w:rPr>
        <w:t>approprié</w:t>
      </w:r>
      <w:r w:rsidR="0009361E">
        <w:rPr>
          <w:rFonts w:ascii="Sakkal Majalla" w:hAnsi="Sakkal Majalla" w:cs="Sakkal Majalla"/>
          <w:sz w:val="32"/>
          <w:szCs w:val="32"/>
        </w:rPr>
        <w:t>, et</w:t>
      </w:r>
      <w:r w:rsidRPr="00F60C7E">
        <w:rPr>
          <w:rFonts w:ascii="Sakkal Majalla" w:hAnsi="Sakkal Majalla" w:cs="Sakkal Majalla"/>
          <w:sz w:val="32"/>
          <w:szCs w:val="32"/>
        </w:rPr>
        <w:t xml:space="preserve"> </w:t>
      </w:r>
      <w:r w:rsidR="0009361E">
        <w:rPr>
          <w:rFonts w:ascii="Sakkal Majalla" w:hAnsi="Sakkal Majalla" w:cs="Sakkal Majalla"/>
          <w:sz w:val="32"/>
          <w:szCs w:val="32"/>
        </w:rPr>
        <w:t>la méthode</w:t>
      </w:r>
      <w:r w:rsidRPr="00F60C7E">
        <w:rPr>
          <w:rFonts w:ascii="Sakkal Majalla" w:hAnsi="Sakkal Majalla" w:cs="Sakkal Majalla"/>
          <w:sz w:val="32"/>
          <w:szCs w:val="32"/>
        </w:rPr>
        <w:t xml:space="preserve"> </w:t>
      </w:r>
      <w:r w:rsidR="00AF2BA9">
        <w:rPr>
          <w:rFonts w:ascii="Sakkal Majalla" w:hAnsi="Sakkal Majalla" w:cs="Sakkal Majalla"/>
          <w:sz w:val="32"/>
          <w:szCs w:val="32"/>
        </w:rPr>
        <w:t>« </w:t>
      </w:r>
      <w:r w:rsidR="00926182" w:rsidRPr="00AF2BA9">
        <w:rPr>
          <w:rFonts w:ascii="Sakkal Majalla" w:hAnsi="Sakkal Majalla" w:cs="Sakkal Majalla"/>
          <w:sz w:val="32"/>
          <w:szCs w:val="32"/>
        </w:rPr>
        <w:t>POOLED MEAN GROUP</w:t>
      </w:r>
      <w:r w:rsidR="00926182">
        <w:rPr>
          <w:rFonts w:ascii="Sakkal Majalla" w:hAnsi="Sakkal Majalla" w:cs="Sakkal Majalla"/>
          <w:sz w:val="32"/>
          <w:szCs w:val="32"/>
        </w:rPr>
        <w:t> </w:t>
      </w:r>
      <w:r w:rsidR="00AF2BA9">
        <w:rPr>
          <w:rFonts w:ascii="Sakkal Majalla" w:hAnsi="Sakkal Majalla" w:cs="Sakkal Majalla"/>
          <w:sz w:val="32"/>
          <w:szCs w:val="32"/>
        </w:rPr>
        <w:t>»</w:t>
      </w:r>
      <w:r w:rsidRPr="00F60C7E">
        <w:rPr>
          <w:rFonts w:ascii="Sakkal Majalla" w:hAnsi="Sakkal Majalla" w:cs="Sakkal Majalla"/>
          <w:sz w:val="32"/>
          <w:szCs w:val="32"/>
        </w:rPr>
        <w:t xml:space="preserve"> (PMG) sont appropriées pour l’estimation à long et à court terme. </w:t>
      </w:r>
      <w:r w:rsidR="00443F1A" w:rsidRPr="00443F1A">
        <w:rPr>
          <w:rFonts w:ascii="Sakkal Majalla" w:hAnsi="Sakkal Majalla" w:cs="Sakkal Majalla"/>
          <w:sz w:val="32"/>
          <w:szCs w:val="32"/>
        </w:rPr>
        <w:t>Il a été constaté que</w:t>
      </w:r>
      <w:r w:rsidR="00443F1A">
        <w:rPr>
          <w:rFonts w:ascii="Sakkal Majalla" w:hAnsi="Sakkal Majalla" w:cs="Sakkal Majalla"/>
          <w:sz w:val="32"/>
          <w:szCs w:val="32"/>
        </w:rPr>
        <w:t xml:space="preserve"> l</w:t>
      </w:r>
      <w:r w:rsidRPr="00F60C7E">
        <w:rPr>
          <w:rFonts w:ascii="Sakkal Majalla" w:hAnsi="Sakkal Majalla" w:cs="Sakkal Majalla"/>
          <w:sz w:val="32"/>
          <w:szCs w:val="32"/>
        </w:rPr>
        <w:t>es rentes pétrolières ont un effet significatif et positif sur la croissance économique des pays membres de l'OPEP</w:t>
      </w:r>
      <w:r w:rsidR="00443F1A">
        <w:rPr>
          <w:rFonts w:ascii="Sakkal Majalla" w:hAnsi="Sakkal Majalla" w:cs="Sakkal Majalla"/>
          <w:sz w:val="32"/>
          <w:szCs w:val="32"/>
        </w:rPr>
        <w:t>,</w:t>
      </w:r>
      <w:r w:rsidRPr="00F60C7E">
        <w:rPr>
          <w:rFonts w:ascii="Sakkal Majalla" w:hAnsi="Sakkal Majalla" w:cs="Sakkal Majalla"/>
          <w:sz w:val="32"/>
          <w:szCs w:val="32"/>
        </w:rPr>
        <w:t xml:space="preserve"> </w:t>
      </w:r>
      <w:r w:rsidR="00443F1A">
        <w:rPr>
          <w:rFonts w:ascii="Sakkal Majalla" w:hAnsi="Sakkal Majalla" w:cs="Sakkal Majalla"/>
          <w:sz w:val="32"/>
          <w:szCs w:val="32"/>
        </w:rPr>
        <w:t xml:space="preserve">et </w:t>
      </w:r>
      <w:r w:rsidRPr="00F60C7E">
        <w:rPr>
          <w:rFonts w:ascii="Sakkal Majalla" w:hAnsi="Sakkal Majalla" w:cs="Sakkal Majalla"/>
          <w:sz w:val="32"/>
          <w:szCs w:val="32"/>
        </w:rPr>
        <w:t xml:space="preserve">le seuil de correction d'erreur indiquait un niveau significatif de 5% et </w:t>
      </w:r>
      <w:r w:rsidR="00AF2BA9">
        <w:rPr>
          <w:rFonts w:ascii="Sakkal Majalla" w:hAnsi="Sakkal Majalla" w:cs="Sakkal Majalla"/>
          <w:sz w:val="32"/>
          <w:szCs w:val="32"/>
        </w:rPr>
        <w:t>de signe</w:t>
      </w:r>
      <w:r w:rsidRPr="00F60C7E">
        <w:rPr>
          <w:rFonts w:ascii="Sakkal Majalla" w:hAnsi="Sakkal Majalla" w:cs="Sakkal Majalla"/>
          <w:sz w:val="32"/>
          <w:szCs w:val="32"/>
        </w:rPr>
        <w:t xml:space="preserve"> négatif comme prévu, </w:t>
      </w:r>
      <w:r w:rsidR="00AF2BA9" w:rsidRPr="00443F1A">
        <w:rPr>
          <w:rFonts w:ascii="Sakkal Majalla" w:hAnsi="Sakkal Majalla" w:cs="Sakkal Majalla"/>
          <w:sz w:val="32"/>
          <w:szCs w:val="32"/>
        </w:rPr>
        <w:t xml:space="preserve">c'est-à-dire </w:t>
      </w:r>
      <w:r w:rsidR="00AF2BA9" w:rsidRPr="00AF2BA9">
        <w:rPr>
          <w:rFonts w:ascii="Sakkal Majalla" w:hAnsi="Sakkal Majalla" w:cs="Sakkal Majalla"/>
          <w:sz w:val="32"/>
          <w:szCs w:val="32"/>
        </w:rPr>
        <w:t>que le modèle comprend un mécanisme d'ajustement vers l’équilibre</w:t>
      </w:r>
      <w:r w:rsidR="00AF2BA9">
        <w:rPr>
          <w:rFonts w:ascii="Sakkal Majalla" w:hAnsi="Sakkal Majalla" w:cs="Sakkal Majalla"/>
          <w:sz w:val="32"/>
          <w:szCs w:val="32"/>
        </w:rPr>
        <w:t>.</w:t>
      </w:r>
    </w:p>
    <w:p w:rsidR="00510D71" w:rsidRPr="008E138F" w:rsidRDefault="00AA2364" w:rsidP="009E059D">
      <w:pPr>
        <w:rPr>
          <w:rFonts w:ascii="Sakkal Majalla" w:hAnsi="Sakkal Majalla" w:cs="Sakkal Majalla"/>
          <w:b/>
          <w:bCs/>
          <w:sz w:val="32"/>
          <w:szCs w:val="32"/>
          <w:rtl/>
          <w:lang w:bidi="ar-DZ"/>
        </w:rPr>
      </w:pPr>
      <w:r w:rsidRPr="00AA2364">
        <w:rPr>
          <w:rFonts w:ascii="Sakkal Majalla" w:hAnsi="Sakkal Majalla" w:cs="Sakkal Majalla"/>
          <w:b/>
          <w:bCs/>
          <w:sz w:val="32"/>
          <w:szCs w:val="32"/>
        </w:rPr>
        <w:t xml:space="preserve">Mots clés : </w:t>
      </w:r>
      <w:r w:rsidRPr="00F60C7E">
        <w:rPr>
          <w:rFonts w:ascii="Sakkal Majalla" w:hAnsi="Sakkal Majalla" w:cs="Sakkal Majalla"/>
          <w:sz w:val="32"/>
          <w:szCs w:val="32"/>
        </w:rPr>
        <w:t>croissance économique</w:t>
      </w:r>
      <w:r>
        <w:rPr>
          <w:rFonts w:ascii="Sakkal Majalla" w:hAnsi="Sakkal Majalla" w:cs="Sakkal Majalla"/>
          <w:sz w:val="32"/>
          <w:szCs w:val="32"/>
        </w:rPr>
        <w:t xml:space="preserve"> ; </w:t>
      </w:r>
      <w:r w:rsidRPr="00F60C7E">
        <w:rPr>
          <w:rFonts w:ascii="Sakkal Majalla" w:hAnsi="Sakkal Majalla" w:cs="Sakkal Majalla"/>
          <w:sz w:val="32"/>
          <w:szCs w:val="32"/>
        </w:rPr>
        <w:t>rente pétrolière</w:t>
      </w:r>
      <w:r>
        <w:rPr>
          <w:rFonts w:ascii="Sakkal Majalla" w:hAnsi="Sakkal Majalla" w:cs="Sakkal Majalla"/>
          <w:sz w:val="32"/>
          <w:szCs w:val="32"/>
        </w:rPr>
        <w:t xml:space="preserve"> ; </w:t>
      </w:r>
      <w:r w:rsidR="003A565A">
        <w:rPr>
          <w:rFonts w:ascii="Sakkal Majalla" w:hAnsi="Sakkal Majalla" w:cs="Sakkal Majalla"/>
          <w:sz w:val="32"/>
          <w:szCs w:val="32"/>
        </w:rPr>
        <w:t xml:space="preserve">l’OPEP ; </w:t>
      </w:r>
      <w:r w:rsidR="009E059D">
        <w:rPr>
          <w:rFonts w:ascii="Sakkal Majalla" w:hAnsi="Sakkal Majalla" w:cs="Sakkal Majalla"/>
          <w:sz w:val="32"/>
          <w:szCs w:val="32"/>
        </w:rPr>
        <w:t>Analyse Factorielle</w:t>
      </w:r>
      <w:r>
        <w:rPr>
          <w:rFonts w:ascii="Sakkal Majalla" w:hAnsi="Sakkal Majalla" w:cs="Sakkal Majalla"/>
          <w:sz w:val="32"/>
          <w:szCs w:val="32"/>
        </w:rPr>
        <w:t> ; panel</w:t>
      </w:r>
      <w:r w:rsidR="00853E55">
        <w:rPr>
          <w:rFonts w:ascii="Sakkal Majalla" w:hAnsi="Sakkal Majalla" w:cs="Sakkal Majalla"/>
          <w:sz w:val="32"/>
          <w:szCs w:val="32"/>
        </w:rPr>
        <w:t>.</w:t>
      </w:r>
    </w:p>
    <w:p w:rsidR="00510D71" w:rsidRPr="008E138F" w:rsidRDefault="00510D71" w:rsidP="008E138F">
      <w:pPr>
        <w:rPr>
          <w:rFonts w:ascii="Sakkal Majalla" w:hAnsi="Sakkal Majalla" w:cs="Sakkal Majalla"/>
          <w:sz w:val="32"/>
          <w:szCs w:val="32"/>
          <w:rtl/>
          <w:lang w:bidi="ar-DZ"/>
        </w:rPr>
      </w:pPr>
    </w:p>
    <w:sectPr w:rsidR="00510D71" w:rsidRPr="008E138F" w:rsidSect="003D3149">
      <w:headerReference w:type="default" r:id="rId6"/>
      <w:footerReference w:type="default" r:id="rId7"/>
      <w:pgSz w:w="11906" w:h="16838"/>
      <w:pgMar w:top="1134" w:right="1843" w:bottom="1134" w:left="1134" w:header="709" w:footer="709" w:gutter="0"/>
      <w:pgNumType w:fmt="upperRoman" w:start="15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6C53" w:rsidRDefault="00576C53" w:rsidP="00510D71">
      <w:pPr>
        <w:spacing w:after="0" w:line="240" w:lineRule="auto"/>
      </w:pPr>
      <w:r>
        <w:separator/>
      </w:r>
    </w:p>
  </w:endnote>
  <w:endnote w:type="continuationSeparator" w:id="1">
    <w:p w:rsidR="00576C53" w:rsidRDefault="00576C53" w:rsidP="00510D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plified Arabic">
    <w:panose1 w:val="02020603050405020304"/>
    <w:charset w:val="B2"/>
    <w:family w:val="auto"/>
    <w:pitch w:val="variable"/>
    <w:sig w:usb0="00002001" w:usb1="00000000" w:usb2="00000000" w:usb3="00000000" w:csb0="00000040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Traditional Arabic">
    <w:panose1 w:val="02020603050405020304"/>
    <w:charset w:val="00"/>
    <w:family w:val="auto"/>
    <w:pitch w:val="variable"/>
    <w:sig w:usb0="00002003" w:usb1="80000000" w:usb2="00000008" w:usb3="00000000" w:csb0="0000004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368755"/>
      <w:docPartObj>
        <w:docPartGallery w:val="Page Numbers (Bottom of Page)"/>
        <w:docPartUnique/>
      </w:docPartObj>
    </w:sdtPr>
    <w:sdtContent>
      <w:p w:rsidR="003D3149" w:rsidRDefault="008A0E7D">
        <w:pPr>
          <w:pStyle w:val="Pieddepage"/>
          <w:jc w:val="center"/>
        </w:pPr>
        <w:r w:rsidRPr="00D82D1E">
          <w:rPr>
            <w:rFonts w:asciiTheme="majorBidi" w:hAnsiTheme="majorBidi" w:cstheme="majorBidi"/>
          </w:rPr>
          <w:fldChar w:fldCharType="begin"/>
        </w:r>
        <w:r w:rsidR="00897AC8" w:rsidRPr="00D82D1E">
          <w:rPr>
            <w:rFonts w:asciiTheme="majorBidi" w:hAnsiTheme="majorBidi" w:cstheme="majorBidi"/>
          </w:rPr>
          <w:instrText xml:space="preserve"> PAGE   \* MERGEFORMAT </w:instrText>
        </w:r>
        <w:r w:rsidRPr="00D82D1E">
          <w:rPr>
            <w:rFonts w:asciiTheme="majorBidi" w:hAnsiTheme="majorBidi" w:cstheme="majorBidi"/>
          </w:rPr>
          <w:fldChar w:fldCharType="separate"/>
        </w:r>
        <w:r w:rsidR="00D36568">
          <w:rPr>
            <w:rFonts w:asciiTheme="majorBidi" w:hAnsiTheme="majorBidi" w:cstheme="majorBidi"/>
            <w:noProof/>
          </w:rPr>
          <w:t>XV</w:t>
        </w:r>
        <w:r w:rsidRPr="00D82D1E">
          <w:rPr>
            <w:rFonts w:asciiTheme="majorBidi" w:hAnsiTheme="majorBidi" w:cstheme="majorBidi"/>
          </w:rPr>
          <w:fldChar w:fldCharType="end"/>
        </w:r>
      </w:p>
    </w:sdtContent>
  </w:sdt>
  <w:p w:rsidR="003D3149" w:rsidRDefault="003D3149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6C53" w:rsidRDefault="00576C53" w:rsidP="00510D71">
      <w:pPr>
        <w:spacing w:after="0" w:line="240" w:lineRule="auto"/>
      </w:pPr>
      <w:r>
        <w:separator/>
      </w:r>
    </w:p>
  </w:footnote>
  <w:footnote w:type="continuationSeparator" w:id="1">
    <w:p w:rsidR="00576C53" w:rsidRDefault="00576C53" w:rsidP="00510D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Andalus" w:eastAsia="Times New Roman" w:hAnsi="Andalus" w:cs="Andalus"/>
        <w:b/>
        <w:bCs/>
        <w:sz w:val="32"/>
        <w:szCs w:val="32"/>
        <w:rtl/>
        <w:lang w:bidi="ar-DZ"/>
      </w:rPr>
      <w:alias w:val="Titre"/>
      <w:id w:val="77738743"/>
      <w:placeholder>
        <w:docPart w:val="CA28AC6B8C71459EA184D7E71B47F6EF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510D71" w:rsidRPr="009E3C25" w:rsidRDefault="00510D71" w:rsidP="00510D71">
        <w:pPr>
          <w:pStyle w:val="En-tte"/>
          <w:pBdr>
            <w:bottom w:val="thickThinSmallGap" w:sz="24" w:space="1" w:color="622423" w:themeColor="accent2" w:themeShade="7F"/>
          </w:pBdr>
          <w:bidi/>
          <w:jc w:val="right"/>
          <w:rPr>
            <w:rFonts w:ascii="Andalus" w:eastAsiaTheme="majorEastAsia" w:hAnsi="Andalus" w:cs="Andalus"/>
            <w:sz w:val="28"/>
            <w:szCs w:val="28"/>
          </w:rPr>
        </w:pPr>
        <w:r>
          <w:rPr>
            <w:rFonts w:ascii="Andalus" w:eastAsia="Times New Roman" w:hAnsi="Andalus" w:cs="Andalus" w:hint="cs"/>
            <w:b/>
            <w:bCs/>
            <w:sz w:val="32"/>
            <w:szCs w:val="32"/>
            <w:rtl/>
            <w:lang w:bidi="ar-DZ"/>
          </w:rPr>
          <w:t>ملخص الدراســــــة</w:t>
        </w:r>
      </w:p>
    </w:sdtContent>
  </w:sdt>
  <w:p w:rsidR="00510D71" w:rsidRDefault="00510D71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10D71"/>
    <w:rsid w:val="00001A87"/>
    <w:rsid w:val="0000459B"/>
    <w:rsid w:val="00026445"/>
    <w:rsid w:val="0003553F"/>
    <w:rsid w:val="00087D37"/>
    <w:rsid w:val="0009361E"/>
    <w:rsid w:val="00127757"/>
    <w:rsid w:val="0017572F"/>
    <w:rsid w:val="001929B2"/>
    <w:rsid w:val="0020465B"/>
    <w:rsid w:val="00215D18"/>
    <w:rsid w:val="0027270F"/>
    <w:rsid w:val="002B6280"/>
    <w:rsid w:val="002B62A6"/>
    <w:rsid w:val="00305E51"/>
    <w:rsid w:val="00352BEC"/>
    <w:rsid w:val="00396873"/>
    <w:rsid w:val="003A0724"/>
    <w:rsid w:val="003A565A"/>
    <w:rsid w:val="003C2CB5"/>
    <w:rsid w:val="003D3149"/>
    <w:rsid w:val="00427E97"/>
    <w:rsid w:val="00443F1A"/>
    <w:rsid w:val="004E0293"/>
    <w:rsid w:val="00510D71"/>
    <w:rsid w:val="00576C53"/>
    <w:rsid w:val="005A541B"/>
    <w:rsid w:val="006832FA"/>
    <w:rsid w:val="006C7CF9"/>
    <w:rsid w:val="006D03F8"/>
    <w:rsid w:val="006F676F"/>
    <w:rsid w:val="007A2713"/>
    <w:rsid w:val="007D5961"/>
    <w:rsid w:val="007E0752"/>
    <w:rsid w:val="00801621"/>
    <w:rsid w:val="00836303"/>
    <w:rsid w:val="00853E55"/>
    <w:rsid w:val="00871DAD"/>
    <w:rsid w:val="00897AC8"/>
    <w:rsid w:val="008A0E7D"/>
    <w:rsid w:val="008E138F"/>
    <w:rsid w:val="00926182"/>
    <w:rsid w:val="0099695C"/>
    <w:rsid w:val="009C0357"/>
    <w:rsid w:val="009E059D"/>
    <w:rsid w:val="00A67743"/>
    <w:rsid w:val="00AA2364"/>
    <w:rsid w:val="00AF2BA9"/>
    <w:rsid w:val="00B42A87"/>
    <w:rsid w:val="00B51DE3"/>
    <w:rsid w:val="00BD4B92"/>
    <w:rsid w:val="00C123CB"/>
    <w:rsid w:val="00CD2176"/>
    <w:rsid w:val="00CE30E9"/>
    <w:rsid w:val="00D36568"/>
    <w:rsid w:val="00D82D1E"/>
    <w:rsid w:val="00DD3480"/>
    <w:rsid w:val="00E445FD"/>
    <w:rsid w:val="00E53250"/>
    <w:rsid w:val="00E8657E"/>
    <w:rsid w:val="00EB328E"/>
    <w:rsid w:val="00F60C7E"/>
    <w:rsid w:val="00FA3132"/>
    <w:rsid w:val="00FC5A26"/>
    <w:rsid w:val="00FD19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644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510D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510D71"/>
  </w:style>
  <w:style w:type="paragraph" w:styleId="Pieddepage">
    <w:name w:val="footer"/>
    <w:basedOn w:val="Normal"/>
    <w:link w:val="PieddepageCar"/>
    <w:uiPriority w:val="99"/>
    <w:unhideWhenUsed/>
    <w:rsid w:val="00510D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10D71"/>
  </w:style>
  <w:style w:type="paragraph" w:styleId="Textedebulles">
    <w:name w:val="Balloon Text"/>
    <w:basedOn w:val="Normal"/>
    <w:link w:val="TextedebullesCar"/>
    <w:uiPriority w:val="99"/>
    <w:semiHidden/>
    <w:unhideWhenUsed/>
    <w:rsid w:val="00510D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10D71"/>
    <w:rPr>
      <w:rFonts w:ascii="Tahoma" w:hAnsi="Tahoma" w:cs="Tahoma"/>
      <w:sz w:val="16"/>
      <w:szCs w:val="16"/>
    </w:rPr>
  </w:style>
  <w:style w:type="character" w:customStyle="1" w:styleId="fontstyle01">
    <w:name w:val="fontstyle01"/>
    <w:basedOn w:val="Policepardfaut"/>
    <w:rsid w:val="0020465B"/>
    <w:rPr>
      <w:rFonts w:cs="Simplified Arabic" w:hint="cs"/>
      <w:b w:val="0"/>
      <w:bCs w:val="0"/>
      <w:i w:val="0"/>
      <w:iCs w:val="0"/>
      <w:color w:val="000000"/>
      <w:sz w:val="28"/>
      <w:szCs w:val="28"/>
    </w:rPr>
  </w:style>
  <w:style w:type="character" w:customStyle="1" w:styleId="sac">
    <w:name w:val="sac"/>
    <w:basedOn w:val="Policepardfaut"/>
    <w:rsid w:val="003A565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CA28AC6B8C71459EA184D7E71B47F6E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D09DD73-6134-4440-A724-B7CC9465A153}"/>
      </w:docPartPr>
      <w:docPartBody>
        <w:p w:rsidR="002F3F21" w:rsidRDefault="00E41617" w:rsidP="00E41617">
          <w:pPr>
            <w:pStyle w:val="CA28AC6B8C71459EA184D7E71B47F6EF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plified Arabic">
    <w:panose1 w:val="02020603050405020304"/>
    <w:charset w:val="B2"/>
    <w:family w:val="auto"/>
    <w:pitch w:val="variable"/>
    <w:sig w:usb0="00002001" w:usb1="00000000" w:usb2="00000000" w:usb3="00000000" w:csb0="00000040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Traditional Arabic">
    <w:panose1 w:val="02020603050405020304"/>
    <w:charset w:val="00"/>
    <w:family w:val="auto"/>
    <w:pitch w:val="variable"/>
    <w:sig w:usb0="00002003" w:usb1="80000000" w:usb2="00000008" w:usb3="00000000" w:csb0="0000004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41617"/>
    <w:rsid w:val="00290FDD"/>
    <w:rsid w:val="002F3F21"/>
    <w:rsid w:val="00437DC9"/>
    <w:rsid w:val="006378E5"/>
    <w:rsid w:val="0097292B"/>
    <w:rsid w:val="00C00194"/>
    <w:rsid w:val="00C0596F"/>
    <w:rsid w:val="00D4738F"/>
    <w:rsid w:val="00D8686E"/>
    <w:rsid w:val="00DB6015"/>
    <w:rsid w:val="00DD7E29"/>
    <w:rsid w:val="00E41617"/>
    <w:rsid w:val="00F56092"/>
    <w:rsid w:val="00F65E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3F2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CA28AC6B8C71459EA184D7E71B47F6EF">
    <w:name w:val="CA28AC6B8C71459EA184D7E71B47F6EF"/>
    <w:rsid w:val="00E41617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3</Pages>
  <Words>762</Words>
  <Characters>4192</Characters>
  <Application>Microsoft Office Word</Application>
  <DocSecurity>0</DocSecurity>
  <Lines>34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ملخص الدراســــــة</vt:lpstr>
    </vt:vector>
  </TitlesOfParts>
  <Company/>
  <LinksUpToDate>false</LinksUpToDate>
  <CharactersWithSpaces>4945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ملخص الدراســــــة</dc:title>
  <dc:subject/>
  <dc:creator>Abdessalem</dc:creator>
  <cp:keywords/>
  <dc:description/>
  <cp:lastModifiedBy>Abdessalem</cp:lastModifiedBy>
  <cp:revision>33</cp:revision>
  <cp:lastPrinted>2020-06-09T10:52:00Z</cp:lastPrinted>
  <dcterms:created xsi:type="dcterms:W3CDTF">2019-11-05T20:21:00Z</dcterms:created>
  <dcterms:modified xsi:type="dcterms:W3CDTF">2020-06-09T11:19:00Z</dcterms:modified>
</cp:coreProperties>
</file>