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7640" w:rsidRPr="00226BB1" w:rsidRDefault="00CC5693" w:rsidP="00584AFD">
      <w:pPr>
        <w:bidi/>
        <w:spacing w:line="240" w:lineRule="auto"/>
        <w:rPr>
          <w:rFonts w:ascii="Simplified Arabic" w:hAnsi="Simplified Arabic" w:cs="Simplified Arabic"/>
          <w:b/>
          <w:bCs/>
          <w:sz w:val="26"/>
          <w:szCs w:val="26"/>
          <w:u w:val="single"/>
          <w:rtl/>
        </w:rPr>
      </w:pPr>
      <w:r w:rsidRPr="00226BB1">
        <w:rPr>
          <w:rFonts w:ascii="Simplified Arabic" w:hAnsi="Simplified Arabic" w:cs="Simplified Arabic" w:hint="cs"/>
          <w:b/>
          <w:bCs/>
          <w:sz w:val="26"/>
          <w:szCs w:val="26"/>
          <w:u w:val="single"/>
          <w:rtl/>
        </w:rPr>
        <w:t>ملخص:</w:t>
      </w:r>
    </w:p>
    <w:p w:rsidR="00CC5693" w:rsidRPr="00226BB1" w:rsidRDefault="001E342A" w:rsidP="001F6DF4">
      <w:pPr>
        <w:bidi/>
        <w:spacing w:line="240" w:lineRule="auto"/>
        <w:jc w:val="both"/>
        <w:rPr>
          <w:rFonts w:ascii="Simplified Arabic" w:hAnsi="Simplified Arabic" w:cs="Simplified Arabic"/>
          <w:sz w:val="26"/>
          <w:szCs w:val="26"/>
          <w:rtl/>
        </w:rPr>
      </w:pPr>
      <w:r w:rsidRPr="00226BB1">
        <w:rPr>
          <w:rFonts w:ascii="Simplified Arabic" w:hAnsi="Simplified Arabic" w:cs="Simplified Arabic" w:hint="cs"/>
          <w:sz w:val="26"/>
          <w:szCs w:val="26"/>
          <w:rtl/>
        </w:rPr>
        <w:t xml:space="preserve">        </w:t>
      </w:r>
      <w:r w:rsidR="00CC5693" w:rsidRPr="00226BB1">
        <w:rPr>
          <w:rFonts w:ascii="Simplified Arabic" w:hAnsi="Simplified Arabic" w:cs="Simplified Arabic" w:hint="cs"/>
          <w:sz w:val="26"/>
          <w:szCs w:val="26"/>
          <w:rtl/>
        </w:rPr>
        <w:t xml:space="preserve">في </w:t>
      </w:r>
      <w:r w:rsidRPr="00226BB1">
        <w:rPr>
          <w:rFonts w:ascii="Simplified Arabic" w:hAnsi="Simplified Arabic" w:cs="Simplified Arabic" w:hint="cs"/>
          <w:sz w:val="26"/>
          <w:szCs w:val="26"/>
          <w:rtl/>
        </w:rPr>
        <w:t>إطار</w:t>
      </w:r>
      <w:r w:rsidR="00CC5693" w:rsidRPr="00226BB1">
        <w:rPr>
          <w:rFonts w:ascii="Simplified Arabic" w:hAnsi="Simplified Arabic" w:cs="Simplified Arabic" w:hint="cs"/>
          <w:sz w:val="26"/>
          <w:szCs w:val="26"/>
          <w:rtl/>
        </w:rPr>
        <w:t xml:space="preserve"> معالجة </w:t>
      </w:r>
      <w:r w:rsidRPr="00226BB1">
        <w:rPr>
          <w:rFonts w:ascii="Simplified Arabic" w:hAnsi="Simplified Arabic" w:cs="Simplified Arabic" w:hint="cs"/>
          <w:sz w:val="26"/>
          <w:szCs w:val="26"/>
          <w:rtl/>
        </w:rPr>
        <w:t>أزمة</w:t>
      </w:r>
      <w:r w:rsidR="00CC5693" w:rsidRPr="00226BB1">
        <w:rPr>
          <w:rFonts w:ascii="Simplified Arabic" w:hAnsi="Simplified Arabic" w:cs="Simplified Arabic" w:hint="cs"/>
          <w:sz w:val="26"/>
          <w:szCs w:val="26"/>
          <w:rtl/>
        </w:rPr>
        <w:t xml:space="preserve"> السكن التي يعيشها المجتمع الجزائري، خاصة تلك التي تشهدها المناطق الحضر</w:t>
      </w:r>
      <w:r w:rsidRPr="00226BB1">
        <w:rPr>
          <w:rFonts w:ascii="Simplified Arabic" w:hAnsi="Simplified Arabic" w:cs="Simplified Arabic" w:hint="cs"/>
          <w:sz w:val="26"/>
          <w:szCs w:val="26"/>
          <w:rtl/>
        </w:rPr>
        <w:t>ية من اكتظاظ من حيث عدد السكان</w:t>
      </w:r>
      <w:r w:rsidR="00CC5693" w:rsidRPr="00226BB1">
        <w:rPr>
          <w:rFonts w:ascii="Simplified Arabic" w:hAnsi="Simplified Arabic" w:cs="Simplified Arabic" w:hint="cs"/>
          <w:sz w:val="26"/>
          <w:szCs w:val="26"/>
          <w:rtl/>
        </w:rPr>
        <w:t>،</w:t>
      </w:r>
      <w:r w:rsidR="00231669" w:rsidRPr="00226BB1">
        <w:rPr>
          <w:rFonts w:ascii="Simplified Arabic" w:hAnsi="Simplified Arabic" w:cs="Simplified Arabic" w:hint="cs"/>
          <w:sz w:val="26"/>
          <w:szCs w:val="26"/>
          <w:rtl/>
        </w:rPr>
        <w:t xml:space="preserve"> قامت الدو</w:t>
      </w:r>
      <w:r w:rsidR="001F6DF4" w:rsidRPr="00226BB1">
        <w:rPr>
          <w:rFonts w:ascii="Simplified Arabic" w:hAnsi="Simplified Arabic" w:cs="Simplified Arabic" w:hint="cs"/>
          <w:sz w:val="26"/>
          <w:szCs w:val="26"/>
          <w:rtl/>
        </w:rPr>
        <w:t>لة ببذل العديد من المجهودات من أ</w:t>
      </w:r>
      <w:r w:rsidR="00231669" w:rsidRPr="00226BB1">
        <w:rPr>
          <w:rFonts w:ascii="Simplified Arabic" w:hAnsi="Simplified Arabic" w:cs="Simplified Arabic" w:hint="cs"/>
          <w:sz w:val="26"/>
          <w:szCs w:val="26"/>
          <w:rtl/>
        </w:rPr>
        <w:t xml:space="preserve">جل الحد من </w:t>
      </w:r>
      <w:r w:rsidRPr="00226BB1">
        <w:rPr>
          <w:rFonts w:ascii="Simplified Arabic" w:hAnsi="Simplified Arabic" w:cs="Simplified Arabic" w:hint="cs"/>
          <w:sz w:val="26"/>
          <w:szCs w:val="26"/>
          <w:rtl/>
        </w:rPr>
        <w:t>الأزمة</w:t>
      </w:r>
      <w:r w:rsidR="001F6DF4" w:rsidRPr="00226BB1">
        <w:rPr>
          <w:rFonts w:ascii="Simplified Arabic" w:hAnsi="Simplified Arabic" w:cs="Simplified Arabic" w:hint="cs"/>
          <w:sz w:val="26"/>
          <w:szCs w:val="26"/>
          <w:rtl/>
        </w:rPr>
        <w:t xml:space="preserve">، بالعمل على </w:t>
      </w:r>
      <w:r w:rsidR="00231669" w:rsidRPr="00226BB1">
        <w:rPr>
          <w:rFonts w:ascii="Simplified Arabic" w:hAnsi="Simplified Arabic" w:cs="Simplified Arabic" w:hint="cs"/>
          <w:sz w:val="26"/>
          <w:szCs w:val="26"/>
          <w:rtl/>
        </w:rPr>
        <w:t xml:space="preserve">تمكين كل مواطن من الحصول على سكن لائق، عن طريق </w:t>
      </w:r>
      <w:r w:rsidR="001F6DF4" w:rsidRPr="00226BB1">
        <w:rPr>
          <w:rFonts w:ascii="Simplified Arabic" w:hAnsi="Simplified Arabic" w:cs="Simplified Arabic" w:hint="cs"/>
          <w:sz w:val="26"/>
          <w:szCs w:val="26"/>
          <w:rtl/>
        </w:rPr>
        <w:t>مجموعة من ال</w:t>
      </w:r>
      <w:r w:rsidRPr="00226BB1">
        <w:rPr>
          <w:rFonts w:ascii="Simplified Arabic" w:hAnsi="Simplified Arabic" w:cs="Simplified Arabic" w:hint="cs"/>
          <w:sz w:val="26"/>
          <w:szCs w:val="26"/>
          <w:rtl/>
        </w:rPr>
        <w:t>آليات</w:t>
      </w:r>
      <w:r w:rsidR="001F6DF4" w:rsidRPr="00226BB1">
        <w:rPr>
          <w:rFonts w:ascii="Simplified Arabic" w:hAnsi="Simplified Arabic" w:cs="Simplified Arabic" w:hint="cs"/>
          <w:sz w:val="26"/>
          <w:szCs w:val="26"/>
          <w:rtl/>
        </w:rPr>
        <w:t xml:space="preserve"> ال</w:t>
      </w:r>
      <w:r w:rsidR="00231669" w:rsidRPr="00226BB1">
        <w:rPr>
          <w:rFonts w:ascii="Simplified Arabic" w:hAnsi="Simplified Arabic" w:cs="Simplified Arabic" w:hint="cs"/>
          <w:sz w:val="26"/>
          <w:szCs w:val="26"/>
          <w:rtl/>
        </w:rPr>
        <w:t xml:space="preserve">قانونية </w:t>
      </w:r>
      <w:r w:rsidR="001F6DF4" w:rsidRPr="00226BB1">
        <w:rPr>
          <w:rFonts w:ascii="Simplified Arabic" w:hAnsi="Simplified Arabic" w:cs="Simplified Arabic" w:hint="cs"/>
          <w:sz w:val="26"/>
          <w:szCs w:val="26"/>
          <w:rtl/>
        </w:rPr>
        <w:t xml:space="preserve">التي تم اتخاذها </w:t>
      </w:r>
      <w:r w:rsidR="00231669" w:rsidRPr="00226BB1">
        <w:rPr>
          <w:rFonts w:ascii="Simplified Arabic" w:hAnsi="Simplified Arabic" w:cs="Simplified Arabic" w:hint="cs"/>
          <w:sz w:val="26"/>
          <w:szCs w:val="26"/>
          <w:rtl/>
        </w:rPr>
        <w:t xml:space="preserve">في هذا الشأن، </w:t>
      </w:r>
      <w:r w:rsidR="001F6DF4" w:rsidRPr="00226BB1">
        <w:rPr>
          <w:rFonts w:ascii="Simplified Arabic" w:hAnsi="Simplified Arabic" w:cs="Simplified Arabic" w:hint="cs"/>
          <w:sz w:val="26"/>
          <w:szCs w:val="26"/>
          <w:rtl/>
        </w:rPr>
        <w:t>أهمها</w:t>
      </w:r>
      <w:r w:rsidR="00231669" w:rsidRPr="00226BB1">
        <w:rPr>
          <w:rFonts w:ascii="Simplified Arabic" w:hAnsi="Simplified Arabic" w:cs="Simplified Arabic" w:hint="cs"/>
          <w:sz w:val="26"/>
          <w:szCs w:val="26"/>
          <w:rtl/>
        </w:rPr>
        <w:t xml:space="preserve"> اعتماد نشاط الترقية العقارية، وكل ما من شأنه تفعيل هذا النشاط، حيث مكنت القطاع الخاص من مشاركتها مجال التشييد والبناء،</w:t>
      </w:r>
      <w:r w:rsidRPr="00226BB1">
        <w:rPr>
          <w:rFonts w:ascii="Simplified Arabic" w:hAnsi="Simplified Arabic" w:cs="Simplified Arabic" w:hint="cs"/>
          <w:sz w:val="26"/>
          <w:szCs w:val="26"/>
          <w:rtl/>
        </w:rPr>
        <w:t xml:space="preserve"> وحفزت المبادرة الخاصة في</w:t>
      </w:r>
      <w:r w:rsidR="00231669" w:rsidRPr="00226BB1">
        <w:rPr>
          <w:rFonts w:ascii="Simplified Arabic" w:hAnsi="Simplified Arabic" w:cs="Simplified Arabic" w:hint="cs"/>
          <w:sz w:val="26"/>
          <w:szCs w:val="26"/>
          <w:rtl/>
        </w:rPr>
        <w:t xml:space="preserve"> قطاع السكن،</w:t>
      </w:r>
      <w:r w:rsidRPr="00226BB1">
        <w:rPr>
          <w:rFonts w:ascii="Simplified Arabic" w:hAnsi="Simplified Arabic" w:cs="Simplified Arabic" w:hint="cs"/>
          <w:sz w:val="26"/>
          <w:szCs w:val="26"/>
          <w:rtl/>
        </w:rPr>
        <w:t xml:space="preserve"> وهو ما نتج عنه تنوعا في صيغ عروض السكن بالمدار الحضري، الذي اختلف</w:t>
      </w:r>
      <w:r w:rsidR="001F6DF4" w:rsidRPr="00226BB1">
        <w:rPr>
          <w:rFonts w:ascii="Simplified Arabic" w:hAnsi="Simplified Arabic" w:cs="Simplified Arabic" w:hint="cs"/>
          <w:sz w:val="26"/>
          <w:szCs w:val="26"/>
          <w:rtl/>
        </w:rPr>
        <w:t>ت باختلاف الطبقات الاجتماعية و</w:t>
      </w:r>
      <w:r w:rsidRPr="00226BB1">
        <w:rPr>
          <w:rFonts w:ascii="Simplified Arabic" w:hAnsi="Simplified Arabic" w:cs="Simplified Arabic" w:hint="cs"/>
          <w:sz w:val="26"/>
          <w:szCs w:val="26"/>
          <w:rtl/>
        </w:rPr>
        <w:t>مستوى دخل كل فرد.</w:t>
      </w:r>
      <w:r w:rsidR="00231669" w:rsidRPr="00226BB1">
        <w:rPr>
          <w:rFonts w:ascii="Simplified Arabic" w:hAnsi="Simplified Arabic" w:cs="Simplified Arabic" w:hint="cs"/>
          <w:sz w:val="26"/>
          <w:szCs w:val="26"/>
          <w:rtl/>
        </w:rPr>
        <w:t xml:space="preserve"> </w:t>
      </w:r>
    </w:p>
    <w:p w:rsidR="00213F93" w:rsidRPr="00226BB1" w:rsidRDefault="00130224" w:rsidP="00213F93">
      <w:pPr>
        <w:bidi/>
        <w:spacing w:line="240" w:lineRule="auto"/>
        <w:jc w:val="both"/>
        <w:rPr>
          <w:rFonts w:ascii="Simplified Arabic" w:hAnsi="Simplified Arabic" w:cs="Simplified Arabic"/>
          <w:sz w:val="26"/>
          <w:szCs w:val="26"/>
        </w:rPr>
      </w:pPr>
      <w:r w:rsidRPr="00226BB1">
        <w:rPr>
          <w:rFonts w:ascii="Simplified Arabic" w:hAnsi="Simplified Arabic" w:cs="Simplified Arabic" w:hint="cs"/>
          <w:b/>
          <w:bCs/>
          <w:sz w:val="26"/>
          <w:szCs w:val="26"/>
          <w:u w:val="single"/>
          <w:rtl/>
        </w:rPr>
        <w:t>الكلمات المفتاحية:</w:t>
      </w:r>
      <w:r w:rsidRPr="00226BB1">
        <w:rPr>
          <w:rFonts w:ascii="Simplified Arabic" w:hAnsi="Simplified Arabic" w:cs="Simplified Arabic" w:hint="cs"/>
          <w:sz w:val="26"/>
          <w:szCs w:val="26"/>
          <w:rtl/>
        </w:rPr>
        <w:t xml:space="preserve"> </w:t>
      </w:r>
      <w:r w:rsidR="004D0F68" w:rsidRPr="00226BB1">
        <w:rPr>
          <w:rFonts w:ascii="Simplified Arabic" w:hAnsi="Simplified Arabic" w:cs="Simplified Arabic" w:hint="cs"/>
          <w:sz w:val="26"/>
          <w:szCs w:val="26"/>
          <w:rtl/>
        </w:rPr>
        <w:t>ال</w:t>
      </w:r>
      <w:r w:rsidRPr="00226BB1">
        <w:rPr>
          <w:rFonts w:ascii="Simplified Arabic" w:hAnsi="Simplified Arabic" w:cs="Simplified Arabic" w:hint="cs"/>
          <w:sz w:val="26"/>
          <w:szCs w:val="26"/>
          <w:rtl/>
        </w:rPr>
        <w:t xml:space="preserve">ترقية </w:t>
      </w:r>
      <w:r w:rsidR="004D0F68" w:rsidRPr="00226BB1">
        <w:rPr>
          <w:rFonts w:ascii="Simplified Arabic" w:hAnsi="Simplified Arabic" w:cs="Simplified Arabic" w:hint="cs"/>
          <w:sz w:val="26"/>
          <w:szCs w:val="26"/>
          <w:rtl/>
        </w:rPr>
        <w:t>ال</w:t>
      </w:r>
      <w:r w:rsidR="00AC0DD2" w:rsidRPr="00226BB1">
        <w:rPr>
          <w:rFonts w:ascii="Simplified Arabic" w:hAnsi="Simplified Arabic" w:cs="Simplified Arabic" w:hint="cs"/>
          <w:sz w:val="26"/>
          <w:szCs w:val="26"/>
          <w:rtl/>
        </w:rPr>
        <w:t>عقارية، مرقي عقاري</w:t>
      </w:r>
      <w:r w:rsidRPr="00226BB1">
        <w:rPr>
          <w:rFonts w:ascii="Simplified Arabic" w:hAnsi="Simplified Arabic" w:cs="Simplified Arabic" w:hint="cs"/>
          <w:sz w:val="26"/>
          <w:szCs w:val="26"/>
          <w:rtl/>
        </w:rPr>
        <w:t>، قرض عقاري، صيغ سكنية، السكن الإيجاري العمومي، سكنات البيع بالإيجار، السكن الترقوي المدعم، السكن الترقوي العمومي، عقد البيع على التصاميم، عقد حفظ الحق.</w:t>
      </w:r>
    </w:p>
    <w:p w:rsidR="00003444" w:rsidRPr="00226BB1" w:rsidRDefault="0085413F" w:rsidP="00226BB1">
      <w:pPr>
        <w:spacing w:line="240" w:lineRule="auto"/>
        <w:jc w:val="both"/>
        <w:rPr>
          <w:rFonts w:ascii="Times New Roman" w:hAnsi="Times New Roman" w:cs="Times New Roman"/>
          <w:b/>
          <w:bCs/>
          <w:u w:val="single"/>
        </w:rPr>
      </w:pPr>
      <w:r w:rsidRPr="00226BB1">
        <w:rPr>
          <w:rFonts w:ascii="Times New Roman" w:hAnsi="Times New Roman" w:cs="Times New Roman"/>
          <w:b/>
          <w:bCs/>
          <w:u w:val="single"/>
        </w:rPr>
        <w:t>Résumé :</w:t>
      </w:r>
    </w:p>
    <w:p w:rsidR="0085413F" w:rsidRPr="00226BB1" w:rsidRDefault="001B2D6F" w:rsidP="00226BB1">
      <w:pPr>
        <w:spacing w:line="240" w:lineRule="auto"/>
        <w:jc w:val="both"/>
        <w:rPr>
          <w:rFonts w:ascii="Times New Roman" w:hAnsi="Times New Roman" w:cs="Times New Roman"/>
          <w:rtl/>
        </w:rPr>
      </w:pPr>
      <w:r w:rsidRPr="00226BB1">
        <w:rPr>
          <w:rFonts w:ascii="Times New Roman" w:hAnsi="Times New Roman" w:cs="Times New Roman" w:hint="cs"/>
          <w:rtl/>
        </w:rPr>
        <w:t xml:space="preserve">                </w:t>
      </w:r>
      <w:r w:rsidR="0085413F" w:rsidRPr="00226BB1">
        <w:rPr>
          <w:rFonts w:ascii="Times New Roman" w:hAnsi="Times New Roman" w:cs="Times New Roman"/>
        </w:rPr>
        <w:t xml:space="preserve">Dans le cadre de la gestion de la crise du logement </w:t>
      </w:r>
      <w:r w:rsidR="00584AFD" w:rsidRPr="00226BB1">
        <w:rPr>
          <w:rFonts w:ascii="Times New Roman" w:hAnsi="Times New Roman" w:cs="Times New Roman"/>
        </w:rPr>
        <w:t>vécue</w:t>
      </w:r>
      <w:r w:rsidR="0085413F" w:rsidRPr="00226BB1">
        <w:rPr>
          <w:rFonts w:ascii="Times New Roman" w:hAnsi="Times New Roman" w:cs="Times New Roman"/>
        </w:rPr>
        <w:t xml:space="preserve"> par la </w:t>
      </w:r>
      <w:r w:rsidR="00584AFD" w:rsidRPr="00226BB1">
        <w:rPr>
          <w:rFonts w:ascii="Times New Roman" w:hAnsi="Times New Roman" w:cs="Times New Roman"/>
        </w:rPr>
        <w:t>société</w:t>
      </w:r>
      <w:r w:rsidR="0085413F" w:rsidRPr="00226BB1">
        <w:rPr>
          <w:rFonts w:ascii="Times New Roman" w:hAnsi="Times New Roman" w:cs="Times New Roman"/>
        </w:rPr>
        <w:t xml:space="preserve"> </w:t>
      </w:r>
      <w:r w:rsidR="00584AFD" w:rsidRPr="00226BB1">
        <w:rPr>
          <w:rFonts w:ascii="Times New Roman" w:hAnsi="Times New Roman" w:cs="Times New Roman"/>
        </w:rPr>
        <w:t>algérienne,</w:t>
      </w:r>
      <w:r w:rsidR="0085413F" w:rsidRPr="00226BB1">
        <w:rPr>
          <w:rFonts w:ascii="Times New Roman" w:hAnsi="Times New Roman" w:cs="Times New Roman"/>
        </w:rPr>
        <w:t xml:space="preserve"> notamment celles des zones urbaines </w:t>
      </w:r>
      <w:r w:rsidR="00584AFD" w:rsidRPr="00226BB1">
        <w:rPr>
          <w:rFonts w:ascii="Times New Roman" w:hAnsi="Times New Roman" w:cs="Times New Roman"/>
        </w:rPr>
        <w:t>présentant</w:t>
      </w:r>
      <w:r w:rsidR="0085413F" w:rsidRPr="00226BB1">
        <w:rPr>
          <w:rFonts w:ascii="Times New Roman" w:hAnsi="Times New Roman" w:cs="Times New Roman"/>
        </w:rPr>
        <w:t xml:space="preserve"> une surpopulation. L’</w:t>
      </w:r>
      <w:r w:rsidR="00584AFD" w:rsidRPr="00226BB1">
        <w:rPr>
          <w:rFonts w:ascii="Times New Roman" w:hAnsi="Times New Roman" w:cs="Times New Roman"/>
        </w:rPr>
        <w:t>Etat a fait</w:t>
      </w:r>
      <w:r w:rsidR="0085413F" w:rsidRPr="00226BB1">
        <w:rPr>
          <w:rFonts w:ascii="Times New Roman" w:hAnsi="Times New Roman" w:cs="Times New Roman"/>
        </w:rPr>
        <w:t xml:space="preserve"> beaucoup d’</w:t>
      </w:r>
      <w:r w:rsidR="00584AFD" w:rsidRPr="00226BB1">
        <w:rPr>
          <w:rFonts w:ascii="Times New Roman" w:hAnsi="Times New Roman" w:cs="Times New Roman"/>
        </w:rPr>
        <w:t>efforts</w:t>
      </w:r>
      <w:r w:rsidR="0085413F" w:rsidRPr="00226BB1">
        <w:rPr>
          <w:rFonts w:ascii="Times New Roman" w:hAnsi="Times New Roman" w:cs="Times New Roman"/>
        </w:rPr>
        <w:t xml:space="preserve"> pour </w:t>
      </w:r>
      <w:r w:rsidR="00584AFD" w:rsidRPr="00226BB1">
        <w:rPr>
          <w:rFonts w:ascii="Times New Roman" w:hAnsi="Times New Roman" w:cs="Times New Roman"/>
        </w:rPr>
        <w:t>réduire</w:t>
      </w:r>
      <w:r w:rsidR="0085413F" w:rsidRPr="00226BB1">
        <w:rPr>
          <w:rFonts w:ascii="Times New Roman" w:hAnsi="Times New Roman" w:cs="Times New Roman"/>
        </w:rPr>
        <w:t xml:space="preserve"> la crise</w:t>
      </w:r>
      <w:r w:rsidR="00584AFD" w:rsidRPr="00226BB1">
        <w:rPr>
          <w:rFonts w:ascii="Times New Roman" w:hAnsi="Times New Roman" w:cs="Times New Roman"/>
        </w:rPr>
        <w:t>,</w:t>
      </w:r>
      <w:r w:rsidR="0085413F" w:rsidRPr="00226BB1">
        <w:rPr>
          <w:rFonts w:ascii="Times New Roman" w:hAnsi="Times New Roman" w:cs="Times New Roman"/>
        </w:rPr>
        <w:t xml:space="preserve"> en travaillant pour permettre à chaque citoyen d’obtenir un logement convenable</w:t>
      </w:r>
      <w:r w:rsidR="00584AFD" w:rsidRPr="00226BB1">
        <w:rPr>
          <w:rFonts w:ascii="Times New Roman" w:hAnsi="Times New Roman" w:cs="Times New Roman"/>
        </w:rPr>
        <w:t xml:space="preserve">, </w:t>
      </w:r>
      <w:r w:rsidR="0085413F" w:rsidRPr="00226BB1">
        <w:rPr>
          <w:rFonts w:ascii="Times New Roman" w:hAnsi="Times New Roman" w:cs="Times New Roman"/>
        </w:rPr>
        <w:t xml:space="preserve"> </w:t>
      </w:r>
      <w:r w:rsidR="00584AFD" w:rsidRPr="00226BB1">
        <w:rPr>
          <w:rFonts w:ascii="Times New Roman" w:hAnsi="Times New Roman" w:cs="Times New Roman"/>
        </w:rPr>
        <w:t>grâce</w:t>
      </w:r>
      <w:r w:rsidR="0085413F" w:rsidRPr="00226BB1">
        <w:rPr>
          <w:rFonts w:ascii="Times New Roman" w:hAnsi="Times New Roman" w:cs="Times New Roman"/>
        </w:rPr>
        <w:t xml:space="preserve"> à un ensemble de </w:t>
      </w:r>
      <w:r w:rsidR="00584AFD" w:rsidRPr="00226BB1">
        <w:rPr>
          <w:rFonts w:ascii="Times New Roman" w:hAnsi="Times New Roman" w:cs="Times New Roman"/>
        </w:rPr>
        <w:t>mécanismes juridiques adopté</w:t>
      </w:r>
      <w:r w:rsidR="0085413F" w:rsidRPr="00226BB1">
        <w:rPr>
          <w:rFonts w:ascii="Times New Roman" w:hAnsi="Times New Roman" w:cs="Times New Roman"/>
        </w:rPr>
        <w:t xml:space="preserve">s à cet </w:t>
      </w:r>
      <w:r w:rsidR="00584AFD" w:rsidRPr="00226BB1">
        <w:rPr>
          <w:rFonts w:ascii="Times New Roman" w:hAnsi="Times New Roman" w:cs="Times New Roman"/>
        </w:rPr>
        <w:t>égard</w:t>
      </w:r>
      <w:r w:rsidR="0085413F" w:rsidRPr="00226BB1">
        <w:rPr>
          <w:rFonts w:ascii="Times New Roman" w:hAnsi="Times New Roman" w:cs="Times New Roman"/>
        </w:rPr>
        <w:t>, dont le plus important était l’approbation de l’activité de</w:t>
      </w:r>
      <w:r w:rsidR="00584AFD" w:rsidRPr="00226BB1">
        <w:rPr>
          <w:rFonts w:ascii="Times New Roman" w:hAnsi="Times New Roman" w:cs="Times New Roman"/>
        </w:rPr>
        <w:t xml:space="preserve"> la</w:t>
      </w:r>
      <w:r w:rsidR="0085413F" w:rsidRPr="00226BB1">
        <w:rPr>
          <w:rFonts w:ascii="Times New Roman" w:hAnsi="Times New Roman" w:cs="Times New Roman"/>
        </w:rPr>
        <w:t xml:space="preserve"> promotion</w:t>
      </w:r>
      <w:r w:rsidR="00584AFD" w:rsidRPr="00226BB1">
        <w:rPr>
          <w:rFonts w:ascii="Times New Roman" w:hAnsi="Times New Roman" w:cs="Times New Roman"/>
        </w:rPr>
        <w:t xml:space="preserve"> immobilière et tout ce qui l’avancerait, ce qui permettait la participation du secteur privé dans le domaine de la construction,  et incitait l’initiative privée dans le secteur du logement. Cela s’est traduit par une diversification des formules d’offres de logement en milieu urbain, qui diffèrent selon les classes sociales et le niveau du revenu de chaque individu.</w:t>
      </w:r>
    </w:p>
    <w:p w:rsidR="00CC5693" w:rsidRDefault="00130224" w:rsidP="00226BB1">
      <w:pPr>
        <w:spacing w:line="240" w:lineRule="auto"/>
        <w:jc w:val="both"/>
        <w:rPr>
          <w:rFonts w:ascii="Times New Roman" w:hAnsi="Times New Roman" w:cs="Times New Roman" w:hint="cs"/>
          <w:rtl/>
        </w:rPr>
      </w:pPr>
      <w:r w:rsidRPr="00226BB1">
        <w:rPr>
          <w:rFonts w:ascii="Times New Roman" w:hAnsi="Times New Roman" w:cs="Times New Roman"/>
          <w:b/>
          <w:bCs/>
          <w:u w:val="single"/>
        </w:rPr>
        <w:t>Mots clefs</w:t>
      </w:r>
      <w:r w:rsidRPr="00226BB1">
        <w:rPr>
          <w:rFonts w:ascii="Times New Roman" w:hAnsi="Times New Roman" w:cs="Times New Roman"/>
        </w:rPr>
        <w:t> </w:t>
      </w:r>
      <w:proofErr w:type="gramStart"/>
      <w:r w:rsidRPr="00226BB1">
        <w:rPr>
          <w:rFonts w:ascii="Times New Roman" w:hAnsi="Times New Roman" w:cs="Times New Roman"/>
        </w:rPr>
        <w:t xml:space="preserve">: </w:t>
      </w:r>
      <w:r w:rsidR="004D0F68" w:rsidRPr="00226BB1">
        <w:rPr>
          <w:rFonts w:ascii="Times New Roman" w:hAnsi="Times New Roman" w:cs="Times New Roman"/>
        </w:rPr>
        <w:t xml:space="preserve"> la</w:t>
      </w:r>
      <w:proofErr w:type="gramEnd"/>
      <w:r w:rsidR="004D0F68" w:rsidRPr="00226BB1">
        <w:rPr>
          <w:rFonts w:ascii="Times New Roman" w:hAnsi="Times New Roman" w:cs="Times New Roman"/>
        </w:rPr>
        <w:t xml:space="preserve"> </w:t>
      </w:r>
      <w:r w:rsidRPr="00226BB1">
        <w:rPr>
          <w:rFonts w:ascii="Times New Roman" w:hAnsi="Times New Roman" w:cs="Times New Roman"/>
        </w:rPr>
        <w:t>promotion immobilière, promoteur</w:t>
      </w:r>
      <w:r w:rsidR="004D0F68" w:rsidRPr="00226BB1">
        <w:rPr>
          <w:rFonts w:ascii="Times New Roman" w:hAnsi="Times New Roman" w:cs="Times New Roman" w:hint="cs"/>
          <w:rtl/>
        </w:rPr>
        <w:t xml:space="preserve"> </w:t>
      </w:r>
      <w:r w:rsidR="004D0F68" w:rsidRPr="00226BB1">
        <w:rPr>
          <w:rFonts w:ascii="Times New Roman" w:hAnsi="Times New Roman" w:cs="Times New Roman"/>
        </w:rPr>
        <w:t>immobilier</w:t>
      </w:r>
      <w:r w:rsidRPr="00226BB1">
        <w:rPr>
          <w:rFonts w:ascii="Times New Roman" w:hAnsi="Times New Roman" w:cs="Times New Roman"/>
        </w:rPr>
        <w:t>, crédit immobilier, formules d’offres de logement,</w:t>
      </w:r>
      <w:r w:rsidR="006C5B7B" w:rsidRPr="00226BB1">
        <w:rPr>
          <w:rFonts w:ascii="Times New Roman" w:hAnsi="Times New Roman" w:cs="Times New Roman" w:hint="cs"/>
          <w:rtl/>
        </w:rPr>
        <w:t xml:space="preserve"> </w:t>
      </w:r>
      <w:r w:rsidR="006C5B7B" w:rsidRPr="00226BB1">
        <w:rPr>
          <w:rFonts w:ascii="Times New Roman" w:hAnsi="Times New Roman" w:cs="Times New Roman"/>
        </w:rPr>
        <w:t xml:space="preserve">le logement </w:t>
      </w:r>
      <w:r w:rsidR="00381F97" w:rsidRPr="00226BB1">
        <w:rPr>
          <w:rFonts w:ascii="Times New Roman" w:hAnsi="Times New Roman" w:cs="Times New Roman"/>
        </w:rPr>
        <w:t xml:space="preserve">public </w:t>
      </w:r>
      <w:r w:rsidR="006C5B7B" w:rsidRPr="00226BB1">
        <w:rPr>
          <w:rFonts w:ascii="Times New Roman" w:hAnsi="Times New Roman" w:cs="Times New Roman"/>
        </w:rPr>
        <w:t>locatif,</w:t>
      </w:r>
      <w:r w:rsidRPr="00226BB1">
        <w:rPr>
          <w:rFonts w:ascii="Times New Roman" w:hAnsi="Times New Roman" w:cs="Times New Roman"/>
        </w:rPr>
        <w:t xml:space="preserve"> les logements  de</w:t>
      </w:r>
      <w:r w:rsidR="004B2DDD" w:rsidRPr="00226BB1">
        <w:rPr>
          <w:rFonts w:ascii="Times New Roman" w:hAnsi="Times New Roman" w:cs="Times New Roman" w:hint="cs"/>
          <w:rtl/>
        </w:rPr>
        <w:t xml:space="preserve"> </w:t>
      </w:r>
      <w:r w:rsidR="004B2DDD" w:rsidRPr="00226BB1">
        <w:rPr>
          <w:rFonts w:ascii="Times New Roman" w:hAnsi="Times New Roman" w:cs="Times New Roman"/>
        </w:rPr>
        <w:t xml:space="preserve">la </w:t>
      </w:r>
      <w:r w:rsidRPr="00226BB1">
        <w:rPr>
          <w:rFonts w:ascii="Times New Roman" w:hAnsi="Times New Roman" w:cs="Times New Roman"/>
        </w:rPr>
        <w:t xml:space="preserve"> location-vente, le logement promotionnel aidé, le logement promotionnel public, le contrat de la vente sur plan, le contrat </w:t>
      </w:r>
      <w:r w:rsidR="00381F97" w:rsidRPr="00226BB1">
        <w:rPr>
          <w:rFonts w:ascii="Times New Roman" w:hAnsi="Times New Roman" w:cs="Times New Roman"/>
        </w:rPr>
        <w:t>de conservation de droit.</w:t>
      </w:r>
    </w:p>
    <w:p w:rsidR="00226BB1" w:rsidRPr="00226BB1" w:rsidRDefault="00226BB1" w:rsidP="00226BB1">
      <w:pPr>
        <w:spacing w:line="240" w:lineRule="auto"/>
        <w:rPr>
          <w:rFonts w:ascii="Times New Roman" w:hAnsi="Times New Roman" w:cs="Times New Roman"/>
          <w:b/>
          <w:bCs/>
          <w:u w:val="single"/>
        </w:rPr>
      </w:pPr>
      <w:proofErr w:type="gramStart"/>
      <w:r w:rsidRPr="00226BB1">
        <w:rPr>
          <w:rFonts w:ascii="Times New Roman" w:hAnsi="Times New Roman" w:cs="Times New Roman"/>
          <w:b/>
          <w:bCs/>
          <w:u w:val="single"/>
          <w:lang w:val="en-US"/>
        </w:rPr>
        <w:t>Abstract</w:t>
      </w:r>
      <w:r w:rsidRPr="00226BB1">
        <w:rPr>
          <w:rFonts w:ascii="Times New Roman" w:hAnsi="Times New Roman" w:cs="Times New Roman"/>
          <w:b/>
          <w:bCs/>
          <w:u w:val="single"/>
          <w:lang w:val="en-US"/>
        </w:rPr>
        <w:t> </w:t>
      </w:r>
      <w:r w:rsidRPr="00226BB1">
        <w:rPr>
          <w:rFonts w:ascii="Times New Roman" w:hAnsi="Times New Roman" w:cs="Times New Roman"/>
          <w:b/>
          <w:bCs/>
          <w:u w:val="single"/>
        </w:rPr>
        <w:t>:</w:t>
      </w:r>
      <w:proofErr w:type="gramEnd"/>
    </w:p>
    <w:p w:rsidR="00226BB1" w:rsidRPr="00226BB1" w:rsidRDefault="00226BB1" w:rsidP="00226BB1">
      <w:pPr>
        <w:spacing w:line="240" w:lineRule="auto"/>
        <w:jc w:val="both"/>
        <w:rPr>
          <w:rFonts w:ascii="Times New Roman" w:hAnsi="Times New Roman" w:cs="Times New Roman"/>
          <w:b/>
          <w:bCs/>
        </w:rPr>
      </w:pPr>
      <w:r w:rsidRPr="00226BB1">
        <w:rPr>
          <w:rFonts w:ascii="Times New Roman" w:hAnsi="Times New Roman" w:cs="Times New Roman"/>
          <w:lang w:val="en-US"/>
        </w:rPr>
        <w:t>Within the framework of addressing the housing crisis experienced by the Algerian community, especially the one witnessed in urban areas with overpopulation, the state has made several efforts to alleviate the severity of such crisis by working on enabling each citizen to obtain a proper housing through a set of legal mechanisms that has been undertaken in this regard. The most important of which is the adoption of Real-Estate Promotion Activity and anything that would activate such activity. Thereby, it has enabled the private sector to take part in the field of construction and building and stimulated private initiative in the housing sector. This has resulted in the diversity of the housing formulas’ offers in urban areas, which varied according to the different social classes and the income level per each capita.</w:t>
      </w:r>
    </w:p>
    <w:p w:rsidR="00226BB1" w:rsidRPr="00226BB1" w:rsidRDefault="00226BB1" w:rsidP="00226BB1">
      <w:pPr>
        <w:spacing w:line="240" w:lineRule="auto"/>
        <w:jc w:val="both"/>
        <w:rPr>
          <w:rFonts w:ascii="Times New Roman" w:hAnsi="Times New Roman" w:cs="Times New Roman"/>
          <w:lang w:val="en-US"/>
        </w:rPr>
      </w:pPr>
      <w:r w:rsidRPr="00226BB1">
        <w:rPr>
          <w:rFonts w:ascii="Times New Roman" w:hAnsi="Times New Roman" w:cs="Times New Roman"/>
          <w:b/>
          <w:bCs/>
          <w:u w:val="single"/>
          <w:lang w:val="en-US"/>
        </w:rPr>
        <w:t>Keywords</w:t>
      </w:r>
      <w:r w:rsidRPr="00226BB1">
        <w:rPr>
          <w:rFonts w:ascii="Times New Roman" w:hAnsi="Times New Roman" w:cs="Times New Roman"/>
          <w:b/>
          <w:bCs/>
          <w:lang w:val="en-US"/>
        </w:rPr>
        <w:t>:</w:t>
      </w:r>
      <w:r w:rsidRPr="00226BB1">
        <w:rPr>
          <w:rFonts w:ascii="Times New Roman" w:hAnsi="Times New Roman" w:cs="Times New Roman"/>
          <w:lang w:val="en-US"/>
        </w:rPr>
        <w:t xml:space="preserve"> Real-estate Promotion, Real-estate Promoter, Mortgage Loan, Housing Formulas, Public Rental Housing, Sale-by-lease Housings, Assisted Promotional Housing, Public Promotional Housing, Sales Contract over Designs, Right-preservation Contract.</w:t>
      </w:r>
    </w:p>
    <w:p w:rsidR="00213F93" w:rsidRPr="00D07C9D" w:rsidRDefault="00213F93" w:rsidP="00D07C9D">
      <w:pPr>
        <w:jc w:val="both"/>
        <w:rPr>
          <w:rFonts w:ascii="Times New Roman" w:hAnsi="Times New Roman" w:cs="Times New Roman"/>
          <w:sz w:val="26"/>
          <w:szCs w:val="26"/>
        </w:rPr>
      </w:pPr>
      <w:bookmarkStart w:id="0" w:name="_GoBack"/>
      <w:bookmarkEnd w:id="0"/>
    </w:p>
    <w:sectPr w:rsidR="00213F93" w:rsidRPr="00D07C9D" w:rsidSect="00CC5693">
      <w:pgSz w:w="11906" w:h="16838"/>
      <w:pgMar w:top="1440" w:right="1797" w:bottom="1440"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2"/>
  </w:compat>
  <w:rsids>
    <w:rsidRoot w:val="00CC5693"/>
    <w:rsid w:val="00003444"/>
    <w:rsid w:val="00004199"/>
    <w:rsid w:val="000044A9"/>
    <w:rsid w:val="00004FC0"/>
    <w:rsid w:val="0001226C"/>
    <w:rsid w:val="00014997"/>
    <w:rsid w:val="00015458"/>
    <w:rsid w:val="00021846"/>
    <w:rsid w:val="0002585A"/>
    <w:rsid w:val="0003280A"/>
    <w:rsid w:val="00032831"/>
    <w:rsid w:val="00035ED2"/>
    <w:rsid w:val="00037F6A"/>
    <w:rsid w:val="00041760"/>
    <w:rsid w:val="000428FA"/>
    <w:rsid w:val="00043024"/>
    <w:rsid w:val="000436CF"/>
    <w:rsid w:val="00043992"/>
    <w:rsid w:val="00047D3A"/>
    <w:rsid w:val="0005135B"/>
    <w:rsid w:val="00052FC1"/>
    <w:rsid w:val="0005448A"/>
    <w:rsid w:val="00054703"/>
    <w:rsid w:val="0005596C"/>
    <w:rsid w:val="0005721B"/>
    <w:rsid w:val="00057D12"/>
    <w:rsid w:val="000614CE"/>
    <w:rsid w:val="00061D36"/>
    <w:rsid w:val="0006424A"/>
    <w:rsid w:val="00065A71"/>
    <w:rsid w:val="000675E8"/>
    <w:rsid w:val="00072B09"/>
    <w:rsid w:val="00072C81"/>
    <w:rsid w:val="000827FD"/>
    <w:rsid w:val="000838C3"/>
    <w:rsid w:val="00083A17"/>
    <w:rsid w:val="00085C43"/>
    <w:rsid w:val="000A0DE6"/>
    <w:rsid w:val="000A19FF"/>
    <w:rsid w:val="000A4787"/>
    <w:rsid w:val="000A64ED"/>
    <w:rsid w:val="000A6A4A"/>
    <w:rsid w:val="000B0EFE"/>
    <w:rsid w:val="000B1D40"/>
    <w:rsid w:val="000B2885"/>
    <w:rsid w:val="000B3CDA"/>
    <w:rsid w:val="000C4A85"/>
    <w:rsid w:val="000C7C50"/>
    <w:rsid w:val="000D0EA4"/>
    <w:rsid w:val="000D452A"/>
    <w:rsid w:val="000D4F6C"/>
    <w:rsid w:val="000D5089"/>
    <w:rsid w:val="000D52EC"/>
    <w:rsid w:val="000D5446"/>
    <w:rsid w:val="000D5EEE"/>
    <w:rsid w:val="000D76C2"/>
    <w:rsid w:val="000E0F10"/>
    <w:rsid w:val="000E198C"/>
    <w:rsid w:val="000E1DE9"/>
    <w:rsid w:val="000E3179"/>
    <w:rsid w:val="000E5824"/>
    <w:rsid w:val="000F2064"/>
    <w:rsid w:val="000F3D24"/>
    <w:rsid w:val="000F5EA6"/>
    <w:rsid w:val="000F7960"/>
    <w:rsid w:val="00101009"/>
    <w:rsid w:val="00106828"/>
    <w:rsid w:val="00106BE0"/>
    <w:rsid w:val="00110771"/>
    <w:rsid w:val="00110EC2"/>
    <w:rsid w:val="00112EB6"/>
    <w:rsid w:val="001130A0"/>
    <w:rsid w:val="00116402"/>
    <w:rsid w:val="00116BF3"/>
    <w:rsid w:val="00117E95"/>
    <w:rsid w:val="001225D2"/>
    <w:rsid w:val="001230DB"/>
    <w:rsid w:val="001239B7"/>
    <w:rsid w:val="00130224"/>
    <w:rsid w:val="00130CF7"/>
    <w:rsid w:val="00131A51"/>
    <w:rsid w:val="00132704"/>
    <w:rsid w:val="00132990"/>
    <w:rsid w:val="00134F81"/>
    <w:rsid w:val="00137589"/>
    <w:rsid w:val="0014022C"/>
    <w:rsid w:val="00144444"/>
    <w:rsid w:val="001447A0"/>
    <w:rsid w:val="0014786A"/>
    <w:rsid w:val="00155A71"/>
    <w:rsid w:val="0015654E"/>
    <w:rsid w:val="0016565E"/>
    <w:rsid w:val="0016658F"/>
    <w:rsid w:val="001667BD"/>
    <w:rsid w:val="00171097"/>
    <w:rsid w:val="00172557"/>
    <w:rsid w:val="001774C1"/>
    <w:rsid w:val="0018441D"/>
    <w:rsid w:val="00185AFF"/>
    <w:rsid w:val="001908FE"/>
    <w:rsid w:val="0019150D"/>
    <w:rsid w:val="00196A24"/>
    <w:rsid w:val="00196D8F"/>
    <w:rsid w:val="0019742C"/>
    <w:rsid w:val="001A0615"/>
    <w:rsid w:val="001A4C9C"/>
    <w:rsid w:val="001A57C6"/>
    <w:rsid w:val="001B04C5"/>
    <w:rsid w:val="001B0917"/>
    <w:rsid w:val="001B096E"/>
    <w:rsid w:val="001B210F"/>
    <w:rsid w:val="001B2D6F"/>
    <w:rsid w:val="001B415D"/>
    <w:rsid w:val="001B56C8"/>
    <w:rsid w:val="001B5FD3"/>
    <w:rsid w:val="001C0BBC"/>
    <w:rsid w:val="001C202F"/>
    <w:rsid w:val="001C3297"/>
    <w:rsid w:val="001C3571"/>
    <w:rsid w:val="001C530E"/>
    <w:rsid w:val="001C5AFC"/>
    <w:rsid w:val="001D012E"/>
    <w:rsid w:val="001D0B31"/>
    <w:rsid w:val="001D1926"/>
    <w:rsid w:val="001D1E16"/>
    <w:rsid w:val="001D23BD"/>
    <w:rsid w:val="001D3EC5"/>
    <w:rsid w:val="001D789A"/>
    <w:rsid w:val="001E114D"/>
    <w:rsid w:val="001E129D"/>
    <w:rsid w:val="001E1902"/>
    <w:rsid w:val="001E342A"/>
    <w:rsid w:val="001F281D"/>
    <w:rsid w:val="001F40DB"/>
    <w:rsid w:val="001F6DF4"/>
    <w:rsid w:val="00200193"/>
    <w:rsid w:val="00200C5A"/>
    <w:rsid w:val="0020400E"/>
    <w:rsid w:val="00212ADB"/>
    <w:rsid w:val="00213E41"/>
    <w:rsid w:val="00213F93"/>
    <w:rsid w:val="0021490B"/>
    <w:rsid w:val="002249FB"/>
    <w:rsid w:val="00226B9A"/>
    <w:rsid w:val="00226BB1"/>
    <w:rsid w:val="00230EBC"/>
    <w:rsid w:val="00231669"/>
    <w:rsid w:val="002318D2"/>
    <w:rsid w:val="00235E26"/>
    <w:rsid w:val="00237007"/>
    <w:rsid w:val="0024009F"/>
    <w:rsid w:val="0024052B"/>
    <w:rsid w:val="002430AE"/>
    <w:rsid w:val="00243C42"/>
    <w:rsid w:val="00247B6B"/>
    <w:rsid w:val="0025055A"/>
    <w:rsid w:val="0025059A"/>
    <w:rsid w:val="00251434"/>
    <w:rsid w:val="00257ECC"/>
    <w:rsid w:val="00264384"/>
    <w:rsid w:val="0026460B"/>
    <w:rsid w:val="00273A5E"/>
    <w:rsid w:val="00274878"/>
    <w:rsid w:val="00277F4A"/>
    <w:rsid w:val="00280350"/>
    <w:rsid w:val="002808F7"/>
    <w:rsid w:val="00281F06"/>
    <w:rsid w:val="00285C10"/>
    <w:rsid w:val="00291CB1"/>
    <w:rsid w:val="0029225C"/>
    <w:rsid w:val="00293DB0"/>
    <w:rsid w:val="002941EE"/>
    <w:rsid w:val="00295F3C"/>
    <w:rsid w:val="002B3E66"/>
    <w:rsid w:val="002B78AD"/>
    <w:rsid w:val="002C0080"/>
    <w:rsid w:val="002C088D"/>
    <w:rsid w:val="002C139D"/>
    <w:rsid w:val="002C4E4A"/>
    <w:rsid w:val="002C4EBA"/>
    <w:rsid w:val="002C4F69"/>
    <w:rsid w:val="002C5813"/>
    <w:rsid w:val="002C61ED"/>
    <w:rsid w:val="002C743B"/>
    <w:rsid w:val="002D0965"/>
    <w:rsid w:val="002D1C6E"/>
    <w:rsid w:val="002D4818"/>
    <w:rsid w:val="002D4C1C"/>
    <w:rsid w:val="002D4DFC"/>
    <w:rsid w:val="002D5967"/>
    <w:rsid w:val="002D64AF"/>
    <w:rsid w:val="002D6C3F"/>
    <w:rsid w:val="002E146B"/>
    <w:rsid w:val="002E502D"/>
    <w:rsid w:val="002E6488"/>
    <w:rsid w:val="002E64FD"/>
    <w:rsid w:val="002F1AA4"/>
    <w:rsid w:val="00302385"/>
    <w:rsid w:val="00305825"/>
    <w:rsid w:val="00306563"/>
    <w:rsid w:val="003071B5"/>
    <w:rsid w:val="00310FB2"/>
    <w:rsid w:val="0031166D"/>
    <w:rsid w:val="00314F0D"/>
    <w:rsid w:val="003156CF"/>
    <w:rsid w:val="00320544"/>
    <w:rsid w:val="00323936"/>
    <w:rsid w:val="00323BE1"/>
    <w:rsid w:val="00330003"/>
    <w:rsid w:val="00334A78"/>
    <w:rsid w:val="00337A02"/>
    <w:rsid w:val="003415DB"/>
    <w:rsid w:val="0034198D"/>
    <w:rsid w:val="003419DF"/>
    <w:rsid w:val="00341A51"/>
    <w:rsid w:val="003420BF"/>
    <w:rsid w:val="003429FC"/>
    <w:rsid w:val="00344965"/>
    <w:rsid w:val="00344CBA"/>
    <w:rsid w:val="00352102"/>
    <w:rsid w:val="00353D2C"/>
    <w:rsid w:val="00355F36"/>
    <w:rsid w:val="003622EF"/>
    <w:rsid w:val="003717B6"/>
    <w:rsid w:val="00373428"/>
    <w:rsid w:val="003737E8"/>
    <w:rsid w:val="0037389E"/>
    <w:rsid w:val="00381F97"/>
    <w:rsid w:val="003826E5"/>
    <w:rsid w:val="0038386E"/>
    <w:rsid w:val="003860CC"/>
    <w:rsid w:val="003904E4"/>
    <w:rsid w:val="0039112A"/>
    <w:rsid w:val="0039143D"/>
    <w:rsid w:val="00391994"/>
    <w:rsid w:val="00392290"/>
    <w:rsid w:val="0039253D"/>
    <w:rsid w:val="00393CB2"/>
    <w:rsid w:val="00394918"/>
    <w:rsid w:val="00396988"/>
    <w:rsid w:val="00397640"/>
    <w:rsid w:val="00397C57"/>
    <w:rsid w:val="003A45A6"/>
    <w:rsid w:val="003A5135"/>
    <w:rsid w:val="003B1F9B"/>
    <w:rsid w:val="003B3136"/>
    <w:rsid w:val="003B3897"/>
    <w:rsid w:val="003B498D"/>
    <w:rsid w:val="003B4A7C"/>
    <w:rsid w:val="003B5EE4"/>
    <w:rsid w:val="003B62CC"/>
    <w:rsid w:val="003B65F2"/>
    <w:rsid w:val="003B68E6"/>
    <w:rsid w:val="003B76FE"/>
    <w:rsid w:val="003C0771"/>
    <w:rsid w:val="003D32C9"/>
    <w:rsid w:val="003D41A9"/>
    <w:rsid w:val="003D5D3B"/>
    <w:rsid w:val="003D6105"/>
    <w:rsid w:val="003D64E3"/>
    <w:rsid w:val="003D7EFE"/>
    <w:rsid w:val="003E52F0"/>
    <w:rsid w:val="003E5F42"/>
    <w:rsid w:val="003E762C"/>
    <w:rsid w:val="003E7C79"/>
    <w:rsid w:val="003F2C41"/>
    <w:rsid w:val="003F4380"/>
    <w:rsid w:val="003F7FFA"/>
    <w:rsid w:val="0040220D"/>
    <w:rsid w:val="00412DB0"/>
    <w:rsid w:val="00413AC3"/>
    <w:rsid w:val="0041543B"/>
    <w:rsid w:val="00421D41"/>
    <w:rsid w:val="00422077"/>
    <w:rsid w:val="004257B4"/>
    <w:rsid w:val="00426978"/>
    <w:rsid w:val="00431A51"/>
    <w:rsid w:val="00432A36"/>
    <w:rsid w:val="00434343"/>
    <w:rsid w:val="004348D9"/>
    <w:rsid w:val="004353E9"/>
    <w:rsid w:val="004365FF"/>
    <w:rsid w:val="0044328C"/>
    <w:rsid w:val="0044659F"/>
    <w:rsid w:val="00450B17"/>
    <w:rsid w:val="00451869"/>
    <w:rsid w:val="0045289E"/>
    <w:rsid w:val="00452FA9"/>
    <w:rsid w:val="00455492"/>
    <w:rsid w:val="004554A6"/>
    <w:rsid w:val="004616E2"/>
    <w:rsid w:val="004632E8"/>
    <w:rsid w:val="00471E9D"/>
    <w:rsid w:val="004743BF"/>
    <w:rsid w:val="004764F0"/>
    <w:rsid w:val="0048082D"/>
    <w:rsid w:val="00483B89"/>
    <w:rsid w:val="004861F9"/>
    <w:rsid w:val="00486BB6"/>
    <w:rsid w:val="0049067E"/>
    <w:rsid w:val="00492117"/>
    <w:rsid w:val="0049487D"/>
    <w:rsid w:val="004967EA"/>
    <w:rsid w:val="004975CF"/>
    <w:rsid w:val="004A0264"/>
    <w:rsid w:val="004A08CB"/>
    <w:rsid w:val="004A1043"/>
    <w:rsid w:val="004A20FC"/>
    <w:rsid w:val="004A62BB"/>
    <w:rsid w:val="004B2907"/>
    <w:rsid w:val="004B2D17"/>
    <w:rsid w:val="004B2DDD"/>
    <w:rsid w:val="004B3386"/>
    <w:rsid w:val="004B46AF"/>
    <w:rsid w:val="004B5403"/>
    <w:rsid w:val="004B72C4"/>
    <w:rsid w:val="004C3343"/>
    <w:rsid w:val="004C3C71"/>
    <w:rsid w:val="004C5488"/>
    <w:rsid w:val="004C696D"/>
    <w:rsid w:val="004C7BA5"/>
    <w:rsid w:val="004D0F68"/>
    <w:rsid w:val="004D1A0A"/>
    <w:rsid w:val="004D3416"/>
    <w:rsid w:val="004D3A8D"/>
    <w:rsid w:val="004E1514"/>
    <w:rsid w:val="004E56D2"/>
    <w:rsid w:val="004E6ABA"/>
    <w:rsid w:val="004E6E12"/>
    <w:rsid w:val="004E7910"/>
    <w:rsid w:val="004F1020"/>
    <w:rsid w:val="004F2F0C"/>
    <w:rsid w:val="004F582B"/>
    <w:rsid w:val="004F62C6"/>
    <w:rsid w:val="004F70CC"/>
    <w:rsid w:val="004F7F32"/>
    <w:rsid w:val="004F7FB4"/>
    <w:rsid w:val="00502DDB"/>
    <w:rsid w:val="00504417"/>
    <w:rsid w:val="0050783A"/>
    <w:rsid w:val="0051142E"/>
    <w:rsid w:val="00511870"/>
    <w:rsid w:val="00511B70"/>
    <w:rsid w:val="00511F16"/>
    <w:rsid w:val="00512281"/>
    <w:rsid w:val="00513287"/>
    <w:rsid w:val="0051680B"/>
    <w:rsid w:val="005179F4"/>
    <w:rsid w:val="00522452"/>
    <w:rsid w:val="005251FE"/>
    <w:rsid w:val="00526282"/>
    <w:rsid w:val="00533066"/>
    <w:rsid w:val="005344F0"/>
    <w:rsid w:val="005349FA"/>
    <w:rsid w:val="00535EDD"/>
    <w:rsid w:val="005365B7"/>
    <w:rsid w:val="00537E51"/>
    <w:rsid w:val="00542617"/>
    <w:rsid w:val="00542E0A"/>
    <w:rsid w:val="00543756"/>
    <w:rsid w:val="00544BAA"/>
    <w:rsid w:val="00544E68"/>
    <w:rsid w:val="005468C7"/>
    <w:rsid w:val="00546EFC"/>
    <w:rsid w:val="005501CE"/>
    <w:rsid w:val="0055087C"/>
    <w:rsid w:val="00552F61"/>
    <w:rsid w:val="00552FD8"/>
    <w:rsid w:val="00553EC5"/>
    <w:rsid w:val="00561BD7"/>
    <w:rsid w:val="00561D6F"/>
    <w:rsid w:val="00563A3F"/>
    <w:rsid w:val="00565474"/>
    <w:rsid w:val="00571AFC"/>
    <w:rsid w:val="005768E9"/>
    <w:rsid w:val="005777DD"/>
    <w:rsid w:val="00577B47"/>
    <w:rsid w:val="00581C02"/>
    <w:rsid w:val="00582D6E"/>
    <w:rsid w:val="00584AFD"/>
    <w:rsid w:val="005913BB"/>
    <w:rsid w:val="00594F94"/>
    <w:rsid w:val="00595659"/>
    <w:rsid w:val="00595679"/>
    <w:rsid w:val="00595680"/>
    <w:rsid w:val="00595D12"/>
    <w:rsid w:val="00595FAA"/>
    <w:rsid w:val="00597AB2"/>
    <w:rsid w:val="005A0337"/>
    <w:rsid w:val="005A202C"/>
    <w:rsid w:val="005A295F"/>
    <w:rsid w:val="005A32D4"/>
    <w:rsid w:val="005A3499"/>
    <w:rsid w:val="005A7CB5"/>
    <w:rsid w:val="005B0AD5"/>
    <w:rsid w:val="005B2721"/>
    <w:rsid w:val="005B2CD1"/>
    <w:rsid w:val="005B479E"/>
    <w:rsid w:val="005B6E80"/>
    <w:rsid w:val="005C197A"/>
    <w:rsid w:val="005C20AC"/>
    <w:rsid w:val="005C2955"/>
    <w:rsid w:val="005C2B19"/>
    <w:rsid w:val="005C2C46"/>
    <w:rsid w:val="005C32C6"/>
    <w:rsid w:val="005C52D2"/>
    <w:rsid w:val="005C71C5"/>
    <w:rsid w:val="005C74CF"/>
    <w:rsid w:val="005D009F"/>
    <w:rsid w:val="005D059C"/>
    <w:rsid w:val="005D67B4"/>
    <w:rsid w:val="005E2F8C"/>
    <w:rsid w:val="006012CE"/>
    <w:rsid w:val="00601AA0"/>
    <w:rsid w:val="00602D2C"/>
    <w:rsid w:val="006053CC"/>
    <w:rsid w:val="006068D2"/>
    <w:rsid w:val="006109AC"/>
    <w:rsid w:val="0061638B"/>
    <w:rsid w:val="00617D89"/>
    <w:rsid w:val="006215E4"/>
    <w:rsid w:val="00621CAE"/>
    <w:rsid w:val="00622B31"/>
    <w:rsid w:val="0062302A"/>
    <w:rsid w:val="006247EA"/>
    <w:rsid w:val="00624B6F"/>
    <w:rsid w:val="00625142"/>
    <w:rsid w:val="00626538"/>
    <w:rsid w:val="00630662"/>
    <w:rsid w:val="006345BA"/>
    <w:rsid w:val="006362F8"/>
    <w:rsid w:val="006406C7"/>
    <w:rsid w:val="00643BE8"/>
    <w:rsid w:val="00645720"/>
    <w:rsid w:val="006468CB"/>
    <w:rsid w:val="00646F98"/>
    <w:rsid w:val="00647552"/>
    <w:rsid w:val="006475B0"/>
    <w:rsid w:val="00651AA6"/>
    <w:rsid w:val="00654999"/>
    <w:rsid w:val="00657AA6"/>
    <w:rsid w:val="00661E5C"/>
    <w:rsid w:val="00661FC5"/>
    <w:rsid w:val="006630A9"/>
    <w:rsid w:val="00663CA5"/>
    <w:rsid w:val="006648E0"/>
    <w:rsid w:val="006666F7"/>
    <w:rsid w:val="00671DAF"/>
    <w:rsid w:val="00675E9A"/>
    <w:rsid w:val="006777CA"/>
    <w:rsid w:val="006810CA"/>
    <w:rsid w:val="0068216D"/>
    <w:rsid w:val="00682501"/>
    <w:rsid w:val="00684ADC"/>
    <w:rsid w:val="00687949"/>
    <w:rsid w:val="00694329"/>
    <w:rsid w:val="0069572E"/>
    <w:rsid w:val="00696CCC"/>
    <w:rsid w:val="006A09D8"/>
    <w:rsid w:val="006A148F"/>
    <w:rsid w:val="006A46AD"/>
    <w:rsid w:val="006A7034"/>
    <w:rsid w:val="006A71EF"/>
    <w:rsid w:val="006B1936"/>
    <w:rsid w:val="006B1B28"/>
    <w:rsid w:val="006B4809"/>
    <w:rsid w:val="006B74CD"/>
    <w:rsid w:val="006C0D5E"/>
    <w:rsid w:val="006C0E3B"/>
    <w:rsid w:val="006C16BD"/>
    <w:rsid w:val="006C2396"/>
    <w:rsid w:val="006C3B99"/>
    <w:rsid w:val="006C4111"/>
    <w:rsid w:val="006C45B7"/>
    <w:rsid w:val="006C5B7B"/>
    <w:rsid w:val="006D1172"/>
    <w:rsid w:val="006D5AD9"/>
    <w:rsid w:val="006D66ED"/>
    <w:rsid w:val="006E066D"/>
    <w:rsid w:val="006E090D"/>
    <w:rsid w:val="006E0CA6"/>
    <w:rsid w:val="006E3500"/>
    <w:rsid w:val="006E63AF"/>
    <w:rsid w:val="006F0A6B"/>
    <w:rsid w:val="006F2DEC"/>
    <w:rsid w:val="006F3904"/>
    <w:rsid w:val="006F3F0A"/>
    <w:rsid w:val="006F40AC"/>
    <w:rsid w:val="006F41A6"/>
    <w:rsid w:val="006F51E1"/>
    <w:rsid w:val="006F5D50"/>
    <w:rsid w:val="006F7925"/>
    <w:rsid w:val="00700101"/>
    <w:rsid w:val="00700243"/>
    <w:rsid w:val="0070306F"/>
    <w:rsid w:val="00704D3B"/>
    <w:rsid w:val="0071001E"/>
    <w:rsid w:val="00710160"/>
    <w:rsid w:val="00711E97"/>
    <w:rsid w:val="00712DFB"/>
    <w:rsid w:val="0072271F"/>
    <w:rsid w:val="0072356E"/>
    <w:rsid w:val="00723A68"/>
    <w:rsid w:val="00724BDD"/>
    <w:rsid w:val="00725558"/>
    <w:rsid w:val="007256F6"/>
    <w:rsid w:val="00725E58"/>
    <w:rsid w:val="00732D4B"/>
    <w:rsid w:val="00734463"/>
    <w:rsid w:val="00740380"/>
    <w:rsid w:val="00742000"/>
    <w:rsid w:val="00742DB8"/>
    <w:rsid w:val="0074568F"/>
    <w:rsid w:val="00750457"/>
    <w:rsid w:val="00752908"/>
    <w:rsid w:val="0075611D"/>
    <w:rsid w:val="0075679A"/>
    <w:rsid w:val="007573A9"/>
    <w:rsid w:val="00763699"/>
    <w:rsid w:val="00763A1A"/>
    <w:rsid w:val="007668F9"/>
    <w:rsid w:val="00766B4F"/>
    <w:rsid w:val="00771F44"/>
    <w:rsid w:val="0077396D"/>
    <w:rsid w:val="00773D15"/>
    <w:rsid w:val="00776FF9"/>
    <w:rsid w:val="007804CB"/>
    <w:rsid w:val="007841EA"/>
    <w:rsid w:val="00784B53"/>
    <w:rsid w:val="0078597F"/>
    <w:rsid w:val="007943BA"/>
    <w:rsid w:val="007A0155"/>
    <w:rsid w:val="007A0CE3"/>
    <w:rsid w:val="007B2437"/>
    <w:rsid w:val="007B37A7"/>
    <w:rsid w:val="007C3E0D"/>
    <w:rsid w:val="007C66FF"/>
    <w:rsid w:val="007C7901"/>
    <w:rsid w:val="007C7BBC"/>
    <w:rsid w:val="007C7CD9"/>
    <w:rsid w:val="007D0E5E"/>
    <w:rsid w:val="007D0F2D"/>
    <w:rsid w:val="007D740D"/>
    <w:rsid w:val="007D7805"/>
    <w:rsid w:val="007E14E3"/>
    <w:rsid w:val="007E4948"/>
    <w:rsid w:val="007F146D"/>
    <w:rsid w:val="007F2015"/>
    <w:rsid w:val="007F3553"/>
    <w:rsid w:val="007F3CD7"/>
    <w:rsid w:val="007F3ECF"/>
    <w:rsid w:val="007F4A1D"/>
    <w:rsid w:val="007F5E58"/>
    <w:rsid w:val="007F79DF"/>
    <w:rsid w:val="0080145E"/>
    <w:rsid w:val="00802D48"/>
    <w:rsid w:val="00806244"/>
    <w:rsid w:val="0080636F"/>
    <w:rsid w:val="00806BDD"/>
    <w:rsid w:val="00810DA2"/>
    <w:rsid w:val="0081393B"/>
    <w:rsid w:val="00813F90"/>
    <w:rsid w:val="00815F03"/>
    <w:rsid w:val="00817023"/>
    <w:rsid w:val="00822AD7"/>
    <w:rsid w:val="00830A11"/>
    <w:rsid w:val="008333C4"/>
    <w:rsid w:val="00834511"/>
    <w:rsid w:val="00836054"/>
    <w:rsid w:val="00836437"/>
    <w:rsid w:val="00840371"/>
    <w:rsid w:val="00841FC1"/>
    <w:rsid w:val="00843794"/>
    <w:rsid w:val="00844A39"/>
    <w:rsid w:val="0084525D"/>
    <w:rsid w:val="00851282"/>
    <w:rsid w:val="008531AA"/>
    <w:rsid w:val="0085413F"/>
    <w:rsid w:val="00857AEC"/>
    <w:rsid w:val="00857FBB"/>
    <w:rsid w:val="00863805"/>
    <w:rsid w:val="0086597F"/>
    <w:rsid w:val="00866AD4"/>
    <w:rsid w:val="00871C8E"/>
    <w:rsid w:val="00872E53"/>
    <w:rsid w:val="00877127"/>
    <w:rsid w:val="00881ADB"/>
    <w:rsid w:val="00882013"/>
    <w:rsid w:val="00883AE4"/>
    <w:rsid w:val="008858D0"/>
    <w:rsid w:val="008865C9"/>
    <w:rsid w:val="008875A6"/>
    <w:rsid w:val="0089252C"/>
    <w:rsid w:val="008941AD"/>
    <w:rsid w:val="00897154"/>
    <w:rsid w:val="008971C3"/>
    <w:rsid w:val="00897702"/>
    <w:rsid w:val="008A275E"/>
    <w:rsid w:val="008A29A7"/>
    <w:rsid w:val="008A306B"/>
    <w:rsid w:val="008A4137"/>
    <w:rsid w:val="008A720A"/>
    <w:rsid w:val="008A73AE"/>
    <w:rsid w:val="008B0757"/>
    <w:rsid w:val="008B2585"/>
    <w:rsid w:val="008B484C"/>
    <w:rsid w:val="008B60F4"/>
    <w:rsid w:val="008B696C"/>
    <w:rsid w:val="008B792A"/>
    <w:rsid w:val="008C3939"/>
    <w:rsid w:val="008C4AB5"/>
    <w:rsid w:val="008C6445"/>
    <w:rsid w:val="008C7640"/>
    <w:rsid w:val="008C7697"/>
    <w:rsid w:val="008C76B2"/>
    <w:rsid w:val="008D282F"/>
    <w:rsid w:val="008E2A3E"/>
    <w:rsid w:val="008E33A1"/>
    <w:rsid w:val="008E3639"/>
    <w:rsid w:val="008E692D"/>
    <w:rsid w:val="008E6E21"/>
    <w:rsid w:val="008F086F"/>
    <w:rsid w:val="008F0991"/>
    <w:rsid w:val="008F280F"/>
    <w:rsid w:val="008F302F"/>
    <w:rsid w:val="008F4546"/>
    <w:rsid w:val="009044A6"/>
    <w:rsid w:val="009113F0"/>
    <w:rsid w:val="00912CC3"/>
    <w:rsid w:val="00915A0C"/>
    <w:rsid w:val="00917C01"/>
    <w:rsid w:val="0092179C"/>
    <w:rsid w:val="00922774"/>
    <w:rsid w:val="009228BD"/>
    <w:rsid w:val="00924D8B"/>
    <w:rsid w:val="0092551E"/>
    <w:rsid w:val="00925967"/>
    <w:rsid w:val="00925CAF"/>
    <w:rsid w:val="00925D4F"/>
    <w:rsid w:val="00927D40"/>
    <w:rsid w:val="009315E1"/>
    <w:rsid w:val="00933661"/>
    <w:rsid w:val="00934F9E"/>
    <w:rsid w:val="009351D6"/>
    <w:rsid w:val="0093588E"/>
    <w:rsid w:val="00941D46"/>
    <w:rsid w:val="00944F92"/>
    <w:rsid w:val="00946A3B"/>
    <w:rsid w:val="0094775C"/>
    <w:rsid w:val="00950434"/>
    <w:rsid w:val="00953A56"/>
    <w:rsid w:val="00957837"/>
    <w:rsid w:val="00957C2A"/>
    <w:rsid w:val="00960EA9"/>
    <w:rsid w:val="00962A60"/>
    <w:rsid w:val="00962C25"/>
    <w:rsid w:val="0096525E"/>
    <w:rsid w:val="00967C71"/>
    <w:rsid w:val="0097001F"/>
    <w:rsid w:val="0097144D"/>
    <w:rsid w:val="009773B7"/>
    <w:rsid w:val="009779DE"/>
    <w:rsid w:val="00984282"/>
    <w:rsid w:val="00986FFC"/>
    <w:rsid w:val="00987B46"/>
    <w:rsid w:val="00987F5C"/>
    <w:rsid w:val="00995193"/>
    <w:rsid w:val="00996E84"/>
    <w:rsid w:val="00997695"/>
    <w:rsid w:val="00997E99"/>
    <w:rsid w:val="00997FFA"/>
    <w:rsid w:val="009A2413"/>
    <w:rsid w:val="009A4986"/>
    <w:rsid w:val="009B0D01"/>
    <w:rsid w:val="009B2F8D"/>
    <w:rsid w:val="009B444A"/>
    <w:rsid w:val="009B54C2"/>
    <w:rsid w:val="009B7191"/>
    <w:rsid w:val="009C026D"/>
    <w:rsid w:val="009C5289"/>
    <w:rsid w:val="009C6344"/>
    <w:rsid w:val="009C6BD1"/>
    <w:rsid w:val="009D3783"/>
    <w:rsid w:val="009D6EBB"/>
    <w:rsid w:val="009D7525"/>
    <w:rsid w:val="009E0DF9"/>
    <w:rsid w:val="009E20D0"/>
    <w:rsid w:val="009E29D1"/>
    <w:rsid w:val="009E47BE"/>
    <w:rsid w:val="009E56F0"/>
    <w:rsid w:val="009F2BC6"/>
    <w:rsid w:val="009F2EE2"/>
    <w:rsid w:val="009F3067"/>
    <w:rsid w:val="009F3CFE"/>
    <w:rsid w:val="009F4F05"/>
    <w:rsid w:val="009F5B03"/>
    <w:rsid w:val="00A00717"/>
    <w:rsid w:val="00A02D83"/>
    <w:rsid w:val="00A0575B"/>
    <w:rsid w:val="00A0774C"/>
    <w:rsid w:val="00A115D0"/>
    <w:rsid w:val="00A12374"/>
    <w:rsid w:val="00A13548"/>
    <w:rsid w:val="00A13C79"/>
    <w:rsid w:val="00A145F4"/>
    <w:rsid w:val="00A14C0E"/>
    <w:rsid w:val="00A20522"/>
    <w:rsid w:val="00A30948"/>
    <w:rsid w:val="00A310AA"/>
    <w:rsid w:val="00A357F2"/>
    <w:rsid w:val="00A378AC"/>
    <w:rsid w:val="00A42243"/>
    <w:rsid w:val="00A4384A"/>
    <w:rsid w:val="00A47CF2"/>
    <w:rsid w:val="00A53098"/>
    <w:rsid w:val="00A53A98"/>
    <w:rsid w:val="00A53F8C"/>
    <w:rsid w:val="00A64620"/>
    <w:rsid w:val="00A655C3"/>
    <w:rsid w:val="00A66818"/>
    <w:rsid w:val="00A66C13"/>
    <w:rsid w:val="00A7044F"/>
    <w:rsid w:val="00A72320"/>
    <w:rsid w:val="00A75031"/>
    <w:rsid w:val="00A75D53"/>
    <w:rsid w:val="00A7711F"/>
    <w:rsid w:val="00A805B2"/>
    <w:rsid w:val="00A858AC"/>
    <w:rsid w:val="00A90A1E"/>
    <w:rsid w:val="00A954ED"/>
    <w:rsid w:val="00A965EF"/>
    <w:rsid w:val="00A9796C"/>
    <w:rsid w:val="00AA1922"/>
    <w:rsid w:val="00AA5DAD"/>
    <w:rsid w:val="00AA5EDB"/>
    <w:rsid w:val="00AA72D2"/>
    <w:rsid w:val="00AB1156"/>
    <w:rsid w:val="00AB158D"/>
    <w:rsid w:val="00AB49CA"/>
    <w:rsid w:val="00AB77A9"/>
    <w:rsid w:val="00AC0DD2"/>
    <w:rsid w:val="00AC5DA7"/>
    <w:rsid w:val="00AD0133"/>
    <w:rsid w:val="00AD02CC"/>
    <w:rsid w:val="00AD0920"/>
    <w:rsid w:val="00AD3EF5"/>
    <w:rsid w:val="00AD7979"/>
    <w:rsid w:val="00AE0754"/>
    <w:rsid w:val="00AE1774"/>
    <w:rsid w:val="00AF2427"/>
    <w:rsid w:val="00AF6EF8"/>
    <w:rsid w:val="00AF7FC0"/>
    <w:rsid w:val="00B0274E"/>
    <w:rsid w:val="00B05C04"/>
    <w:rsid w:val="00B073EB"/>
    <w:rsid w:val="00B11C6C"/>
    <w:rsid w:val="00B133BC"/>
    <w:rsid w:val="00B13683"/>
    <w:rsid w:val="00B14E8F"/>
    <w:rsid w:val="00B15799"/>
    <w:rsid w:val="00B15CC4"/>
    <w:rsid w:val="00B162CD"/>
    <w:rsid w:val="00B16586"/>
    <w:rsid w:val="00B2333F"/>
    <w:rsid w:val="00B25249"/>
    <w:rsid w:val="00B2577A"/>
    <w:rsid w:val="00B26634"/>
    <w:rsid w:val="00B27B00"/>
    <w:rsid w:val="00B32983"/>
    <w:rsid w:val="00B340F7"/>
    <w:rsid w:val="00B4260C"/>
    <w:rsid w:val="00B42D4A"/>
    <w:rsid w:val="00B44A28"/>
    <w:rsid w:val="00B4566D"/>
    <w:rsid w:val="00B60566"/>
    <w:rsid w:val="00B645D9"/>
    <w:rsid w:val="00B70015"/>
    <w:rsid w:val="00B70167"/>
    <w:rsid w:val="00B71AFA"/>
    <w:rsid w:val="00B73201"/>
    <w:rsid w:val="00B74A89"/>
    <w:rsid w:val="00B8017C"/>
    <w:rsid w:val="00B80BD3"/>
    <w:rsid w:val="00B81F7A"/>
    <w:rsid w:val="00B84577"/>
    <w:rsid w:val="00B86D51"/>
    <w:rsid w:val="00B86EFA"/>
    <w:rsid w:val="00B875F7"/>
    <w:rsid w:val="00B909F6"/>
    <w:rsid w:val="00B91759"/>
    <w:rsid w:val="00B92EC3"/>
    <w:rsid w:val="00B94A81"/>
    <w:rsid w:val="00B952AC"/>
    <w:rsid w:val="00B970D2"/>
    <w:rsid w:val="00BA1222"/>
    <w:rsid w:val="00BA2FF9"/>
    <w:rsid w:val="00BA38E0"/>
    <w:rsid w:val="00BA5612"/>
    <w:rsid w:val="00BB5D4B"/>
    <w:rsid w:val="00BC256B"/>
    <w:rsid w:val="00BC4554"/>
    <w:rsid w:val="00BC4FB5"/>
    <w:rsid w:val="00BC64B6"/>
    <w:rsid w:val="00BC672C"/>
    <w:rsid w:val="00BD0CB9"/>
    <w:rsid w:val="00BD1EBD"/>
    <w:rsid w:val="00BD3529"/>
    <w:rsid w:val="00BD38BC"/>
    <w:rsid w:val="00BD5134"/>
    <w:rsid w:val="00BD79B7"/>
    <w:rsid w:val="00BE4C24"/>
    <w:rsid w:val="00BE5E68"/>
    <w:rsid w:val="00BE604A"/>
    <w:rsid w:val="00BE6F38"/>
    <w:rsid w:val="00BF18A7"/>
    <w:rsid w:val="00BF2804"/>
    <w:rsid w:val="00BF3626"/>
    <w:rsid w:val="00BF70E8"/>
    <w:rsid w:val="00C02F5A"/>
    <w:rsid w:val="00C05CE4"/>
    <w:rsid w:val="00C0615C"/>
    <w:rsid w:val="00C10593"/>
    <w:rsid w:val="00C12168"/>
    <w:rsid w:val="00C124B7"/>
    <w:rsid w:val="00C13A02"/>
    <w:rsid w:val="00C177B8"/>
    <w:rsid w:val="00C219EE"/>
    <w:rsid w:val="00C23992"/>
    <w:rsid w:val="00C26335"/>
    <w:rsid w:val="00C26F7F"/>
    <w:rsid w:val="00C3036A"/>
    <w:rsid w:val="00C314C3"/>
    <w:rsid w:val="00C37A78"/>
    <w:rsid w:val="00C37FBB"/>
    <w:rsid w:val="00C5339E"/>
    <w:rsid w:val="00C56153"/>
    <w:rsid w:val="00C56F4E"/>
    <w:rsid w:val="00C63A81"/>
    <w:rsid w:val="00C661CF"/>
    <w:rsid w:val="00C66EC4"/>
    <w:rsid w:val="00C705CA"/>
    <w:rsid w:val="00C7142A"/>
    <w:rsid w:val="00C73AB9"/>
    <w:rsid w:val="00C74B17"/>
    <w:rsid w:val="00C74CE7"/>
    <w:rsid w:val="00C76840"/>
    <w:rsid w:val="00C769D0"/>
    <w:rsid w:val="00C76E6B"/>
    <w:rsid w:val="00C838A1"/>
    <w:rsid w:val="00C83A97"/>
    <w:rsid w:val="00C860F2"/>
    <w:rsid w:val="00C92005"/>
    <w:rsid w:val="00C92B4B"/>
    <w:rsid w:val="00C933AB"/>
    <w:rsid w:val="00C971C7"/>
    <w:rsid w:val="00C97289"/>
    <w:rsid w:val="00CA20E5"/>
    <w:rsid w:val="00CB4F88"/>
    <w:rsid w:val="00CB5B7E"/>
    <w:rsid w:val="00CC0329"/>
    <w:rsid w:val="00CC15F7"/>
    <w:rsid w:val="00CC4DAA"/>
    <w:rsid w:val="00CC5693"/>
    <w:rsid w:val="00CC6A74"/>
    <w:rsid w:val="00CC7B0C"/>
    <w:rsid w:val="00CD177D"/>
    <w:rsid w:val="00CD4247"/>
    <w:rsid w:val="00CD42DE"/>
    <w:rsid w:val="00CE1CFE"/>
    <w:rsid w:val="00CE32E2"/>
    <w:rsid w:val="00CE4419"/>
    <w:rsid w:val="00CE4E4E"/>
    <w:rsid w:val="00CF15AD"/>
    <w:rsid w:val="00CF15EE"/>
    <w:rsid w:val="00CF4F48"/>
    <w:rsid w:val="00D02FF2"/>
    <w:rsid w:val="00D03BA5"/>
    <w:rsid w:val="00D03D7B"/>
    <w:rsid w:val="00D041CD"/>
    <w:rsid w:val="00D04A16"/>
    <w:rsid w:val="00D054CF"/>
    <w:rsid w:val="00D07C9D"/>
    <w:rsid w:val="00D126CE"/>
    <w:rsid w:val="00D1750F"/>
    <w:rsid w:val="00D20A69"/>
    <w:rsid w:val="00D20B72"/>
    <w:rsid w:val="00D218CA"/>
    <w:rsid w:val="00D234DF"/>
    <w:rsid w:val="00D240D5"/>
    <w:rsid w:val="00D308D0"/>
    <w:rsid w:val="00D31889"/>
    <w:rsid w:val="00D31DB1"/>
    <w:rsid w:val="00D3204E"/>
    <w:rsid w:val="00D3222F"/>
    <w:rsid w:val="00D37F5F"/>
    <w:rsid w:val="00D4341E"/>
    <w:rsid w:val="00D5121B"/>
    <w:rsid w:val="00D52AA2"/>
    <w:rsid w:val="00D53ED6"/>
    <w:rsid w:val="00D61701"/>
    <w:rsid w:val="00D620BD"/>
    <w:rsid w:val="00D644EE"/>
    <w:rsid w:val="00D645A9"/>
    <w:rsid w:val="00D66946"/>
    <w:rsid w:val="00D671D8"/>
    <w:rsid w:val="00D6752F"/>
    <w:rsid w:val="00D70947"/>
    <w:rsid w:val="00D716FD"/>
    <w:rsid w:val="00D72236"/>
    <w:rsid w:val="00D72ED4"/>
    <w:rsid w:val="00D735A4"/>
    <w:rsid w:val="00D74E66"/>
    <w:rsid w:val="00D7534F"/>
    <w:rsid w:val="00D77401"/>
    <w:rsid w:val="00D80027"/>
    <w:rsid w:val="00D80A7D"/>
    <w:rsid w:val="00D80ADE"/>
    <w:rsid w:val="00D85242"/>
    <w:rsid w:val="00D87FCA"/>
    <w:rsid w:val="00D90182"/>
    <w:rsid w:val="00D9215F"/>
    <w:rsid w:val="00D95B65"/>
    <w:rsid w:val="00D96B2B"/>
    <w:rsid w:val="00D97968"/>
    <w:rsid w:val="00D97B44"/>
    <w:rsid w:val="00DA0CC9"/>
    <w:rsid w:val="00DA26B2"/>
    <w:rsid w:val="00DA3DD8"/>
    <w:rsid w:val="00DA41C6"/>
    <w:rsid w:val="00DA4BFF"/>
    <w:rsid w:val="00DA5B5E"/>
    <w:rsid w:val="00DB32FD"/>
    <w:rsid w:val="00DB67C5"/>
    <w:rsid w:val="00DB7FFA"/>
    <w:rsid w:val="00DC0B01"/>
    <w:rsid w:val="00DC34CA"/>
    <w:rsid w:val="00DC4041"/>
    <w:rsid w:val="00DC4409"/>
    <w:rsid w:val="00DC5A8D"/>
    <w:rsid w:val="00DC6A41"/>
    <w:rsid w:val="00DC6AB6"/>
    <w:rsid w:val="00DD0132"/>
    <w:rsid w:val="00DD0C00"/>
    <w:rsid w:val="00DE2550"/>
    <w:rsid w:val="00DE39D0"/>
    <w:rsid w:val="00DE61D6"/>
    <w:rsid w:val="00DF62F3"/>
    <w:rsid w:val="00DF65D8"/>
    <w:rsid w:val="00E00853"/>
    <w:rsid w:val="00E06CE4"/>
    <w:rsid w:val="00E20823"/>
    <w:rsid w:val="00E210D5"/>
    <w:rsid w:val="00E22A1D"/>
    <w:rsid w:val="00E22F6A"/>
    <w:rsid w:val="00E24825"/>
    <w:rsid w:val="00E258A0"/>
    <w:rsid w:val="00E27067"/>
    <w:rsid w:val="00E270F4"/>
    <w:rsid w:val="00E2740B"/>
    <w:rsid w:val="00E3131E"/>
    <w:rsid w:val="00E31671"/>
    <w:rsid w:val="00E329EB"/>
    <w:rsid w:val="00E32CC7"/>
    <w:rsid w:val="00E36B66"/>
    <w:rsid w:val="00E37C76"/>
    <w:rsid w:val="00E408A1"/>
    <w:rsid w:val="00E42810"/>
    <w:rsid w:val="00E42E83"/>
    <w:rsid w:val="00E4525F"/>
    <w:rsid w:val="00E45A2D"/>
    <w:rsid w:val="00E47662"/>
    <w:rsid w:val="00E50624"/>
    <w:rsid w:val="00E51C5F"/>
    <w:rsid w:val="00E5240B"/>
    <w:rsid w:val="00E52836"/>
    <w:rsid w:val="00E53B01"/>
    <w:rsid w:val="00E57B46"/>
    <w:rsid w:val="00E60AD5"/>
    <w:rsid w:val="00E619FA"/>
    <w:rsid w:val="00E61A12"/>
    <w:rsid w:val="00E6462A"/>
    <w:rsid w:val="00E66778"/>
    <w:rsid w:val="00E71169"/>
    <w:rsid w:val="00E71AB0"/>
    <w:rsid w:val="00E7546B"/>
    <w:rsid w:val="00E76EE6"/>
    <w:rsid w:val="00E813DF"/>
    <w:rsid w:val="00E81ECC"/>
    <w:rsid w:val="00E8206B"/>
    <w:rsid w:val="00E83E20"/>
    <w:rsid w:val="00E85778"/>
    <w:rsid w:val="00E87750"/>
    <w:rsid w:val="00E90162"/>
    <w:rsid w:val="00E90AA7"/>
    <w:rsid w:val="00E94C43"/>
    <w:rsid w:val="00E97AE2"/>
    <w:rsid w:val="00E97E9E"/>
    <w:rsid w:val="00EA22FD"/>
    <w:rsid w:val="00EA3216"/>
    <w:rsid w:val="00EA64BB"/>
    <w:rsid w:val="00EB1354"/>
    <w:rsid w:val="00EB318E"/>
    <w:rsid w:val="00EB379F"/>
    <w:rsid w:val="00EB644D"/>
    <w:rsid w:val="00EC18D5"/>
    <w:rsid w:val="00EC3E88"/>
    <w:rsid w:val="00EC43A5"/>
    <w:rsid w:val="00EC52DD"/>
    <w:rsid w:val="00EC72FA"/>
    <w:rsid w:val="00EC7CD6"/>
    <w:rsid w:val="00ED2390"/>
    <w:rsid w:val="00ED3EE5"/>
    <w:rsid w:val="00ED4783"/>
    <w:rsid w:val="00ED6F23"/>
    <w:rsid w:val="00EE1D23"/>
    <w:rsid w:val="00EE20BA"/>
    <w:rsid w:val="00EE210F"/>
    <w:rsid w:val="00EE21B8"/>
    <w:rsid w:val="00EE4384"/>
    <w:rsid w:val="00EE46C0"/>
    <w:rsid w:val="00EE52DF"/>
    <w:rsid w:val="00EE55CF"/>
    <w:rsid w:val="00EE57C8"/>
    <w:rsid w:val="00EE7A01"/>
    <w:rsid w:val="00EF0D1B"/>
    <w:rsid w:val="00EF1352"/>
    <w:rsid w:val="00EF2627"/>
    <w:rsid w:val="00EF26B9"/>
    <w:rsid w:val="00EF4844"/>
    <w:rsid w:val="00EF6268"/>
    <w:rsid w:val="00EF63E2"/>
    <w:rsid w:val="00EF6A53"/>
    <w:rsid w:val="00F00958"/>
    <w:rsid w:val="00F02ADD"/>
    <w:rsid w:val="00F04287"/>
    <w:rsid w:val="00F05804"/>
    <w:rsid w:val="00F05EFD"/>
    <w:rsid w:val="00F066D0"/>
    <w:rsid w:val="00F06C65"/>
    <w:rsid w:val="00F07744"/>
    <w:rsid w:val="00F10167"/>
    <w:rsid w:val="00F105B1"/>
    <w:rsid w:val="00F113C6"/>
    <w:rsid w:val="00F1267B"/>
    <w:rsid w:val="00F234F7"/>
    <w:rsid w:val="00F23B60"/>
    <w:rsid w:val="00F27CBF"/>
    <w:rsid w:val="00F27D64"/>
    <w:rsid w:val="00F32619"/>
    <w:rsid w:val="00F33D06"/>
    <w:rsid w:val="00F373FE"/>
    <w:rsid w:val="00F4090B"/>
    <w:rsid w:val="00F4104F"/>
    <w:rsid w:val="00F41D3E"/>
    <w:rsid w:val="00F42B78"/>
    <w:rsid w:val="00F42D30"/>
    <w:rsid w:val="00F445CD"/>
    <w:rsid w:val="00F465FD"/>
    <w:rsid w:val="00F4711F"/>
    <w:rsid w:val="00F47AE5"/>
    <w:rsid w:val="00F52828"/>
    <w:rsid w:val="00F531A7"/>
    <w:rsid w:val="00F53546"/>
    <w:rsid w:val="00F560B6"/>
    <w:rsid w:val="00F605C1"/>
    <w:rsid w:val="00F62DE6"/>
    <w:rsid w:val="00F64524"/>
    <w:rsid w:val="00F64AE2"/>
    <w:rsid w:val="00F64DD0"/>
    <w:rsid w:val="00F66310"/>
    <w:rsid w:val="00F73973"/>
    <w:rsid w:val="00F746EB"/>
    <w:rsid w:val="00F753AB"/>
    <w:rsid w:val="00F76CC1"/>
    <w:rsid w:val="00F82F77"/>
    <w:rsid w:val="00F84856"/>
    <w:rsid w:val="00F902B1"/>
    <w:rsid w:val="00F91971"/>
    <w:rsid w:val="00F91BF5"/>
    <w:rsid w:val="00F91C77"/>
    <w:rsid w:val="00F93BC8"/>
    <w:rsid w:val="00F950D4"/>
    <w:rsid w:val="00FA0C44"/>
    <w:rsid w:val="00FA0C4D"/>
    <w:rsid w:val="00FA264A"/>
    <w:rsid w:val="00FA6401"/>
    <w:rsid w:val="00FA6450"/>
    <w:rsid w:val="00FA6B62"/>
    <w:rsid w:val="00FA7ED7"/>
    <w:rsid w:val="00FB2E05"/>
    <w:rsid w:val="00FC26F8"/>
    <w:rsid w:val="00FC2AED"/>
    <w:rsid w:val="00FC4F82"/>
    <w:rsid w:val="00FC6837"/>
    <w:rsid w:val="00FD4F5B"/>
    <w:rsid w:val="00FE0DF0"/>
    <w:rsid w:val="00FE16CD"/>
    <w:rsid w:val="00FE2863"/>
    <w:rsid w:val="00FF2117"/>
    <w:rsid w:val="00FF7CA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7640"/>
    <w:rPr>
      <w:lang w:bidi="ar-DZ"/>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1039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1016</TotalTime>
  <Pages>1</Pages>
  <Words>463</Words>
  <Characters>2552</Characters>
  <Application>Microsoft Office Word</Application>
  <DocSecurity>0</DocSecurity>
  <Lines>21</Lines>
  <Paragraphs>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3009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Faouzi</dc:creator>
  <cp:lastModifiedBy>Faouzi</cp:lastModifiedBy>
  <cp:revision>17</cp:revision>
  <cp:lastPrinted>2020-08-22T19:29:00Z</cp:lastPrinted>
  <dcterms:created xsi:type="dcterms:W3CDTF">2020-07-04T16:31:00Z</dcterms:created>
  <dcterms:modified xsi:type="dcterms:W3CDTF">2020-12-12T10:55:00Z</dcterms:modified>
</cp:coreProperties>
</file>