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6FDD" w:rsidRDefault="005D542D" w:rsidP="005D542D">
      <w:pPr>
        <w:jc w:val="right"/>
        <w:rPr>
          <w:rFonts w:ascii="Simplified Arabic" w:hAnsi="Simplified Arabic" w:cs="Simplified Arabic"/>
          <w:b/>
          <w:bCs/>
          <w:sz w:val="28"/>
          <w:szCs w:val="28"/>
          <w:rtl/>
          <w:lang w:bidi="ar-DZ"/>
        </w:rPr>
      </w:pPr>
      <w:bookmarkStart w:id="0" w:name="_GoBack"/>
      <w:bookmarkEnd w:id="0"/>
      <w:r w:rsidRPr="005D542D">
        <w:rPr>
          <w:rFonts w:ascii="Simplified Arabic" w:hAnsi="Simplified Arabic" w:cs="Simplified Arabic"/>
          <w:b/>
          <w:bCs/>
          <w:sz w:val="28"/>
          <w:szCs w:val="28"/>
          <w:rtl/>
          <w:lang w:bidi="ar-DZ"/>
        </w:rPr>
        <w:t>الملخص</w:t>
      </w:r>
    </w:p>
    <w:p w:rsidR="004B2AFE" w:rsidRPr="004B2AFE" w:rsidRDefault="004B2AFE" w:rsidP="004B2AFE">
      <w:pPr>
        <w:bidi/>
        <w:spacing w:before="120" w:after="120" w:line="240" w:lineRule="auto"/>
        <w:ind w:firstLine="340"/>
        <w:jc w:val="both"/>
        <w:rPr>
          <w:rFonts w:ascii="Simplified Arabic" w:hAnsi="Simplified Arabic" w:cs="Simplified Arabic"/>
          <w:sz w:val="28"/>
          <w:szCs w:val="28"/>
          <w:rtl/>
          <w:lang w:bidi="ar-DZ"/>
        </w:rPr>
      </w:pPr>
      <w:r w:rsidRPr="004B2AFE">
        <w:rPr>
          <w:rFonts w:ascii="Simplified Arabic" w:hAnsi="Simplified Arabic" w:cs="Simplified Arabic"/>
          <w:sz w:val="28"/>
          <w:szCs w:val="28"/>
          <w:rtl/>
        </w:rPr>
        <w:t>الهندسة المالية الإسلامية باتت في واقعنا المعاصر - وما يشهده من تنامي العمل المصرفي والمالي الإسلامي - ضرورة ملحة للوقوف على الواقع المصرفي والمالي الإسلامي الميداني واحتياجاته وما يعتريه من مشكلات، وما يتطلب ذلك من إبداع في تطوير منتجات وآليات التمويل الإسلامي بصفة خاصة والخدمات المصرفية الإسلامية بصفة عامة، وصياغة حلول إبداعية لمشكلات التمويل الإسلامي بصورة تجمع بين فقه النص وواقع العصر بما يلبي حاجات المجتمع ويرفع الحرج والمشقة عن جمهور المتعاملين من المسلمين، وفي الوقت نفسه يمكن البنوك والمؤسسات المالية الإسلامية من منافسة البنوك وا</w:t>
      </w:r>
      <w:r w:rsidR="00F10928">
        <w:rPr>
          <w:rFonts w:ascii="Simplified Arabic" w:hAnsi="Simplified Arabic" w:cs="Simplified Arabic"/>
          <w:sz w:val="28"/>
          <w:szCs w:val="28"/>
          <w:rtl/>
        </w:rPr>
        <w:t>لمؤسسات المالية التقليدية، فضلا</w:t>
      </w:r>
      <w:r w:rsidRPr="004B2AFE">
        <w:rPr>
          <w:rFonts w:ascii="Simplified Arabic" w:hAnsi="Simplified Arabic" w:cs="Simplified Arabic"/>
          <w:sz w:val="28"/>
          <w:szCs w:val="28"/>
          <w:rtl/>
        </w:rPr>
        <w:t xml:space="preserve"> عن استكمال المنظومة المعرفية والعملية للعمل المصرفي والمالي الإسلامي والمواءمة بين التنظير والتطبيق</w:t>
      </w:r>
      <w:r w:rsidRPr="004B2AFE">
        <w:rPr>
          <w:rFonts w:ascii="Simplified Arabic" w:hAnsi="Simplified Arabic" w:cs="Simplified Arabic"/>
          <w:sz w:val="28"/>
          <w:szCs w:val="28"/>
          <w:lang w:bidi="ar-DZ"/>
        </w:rPr>
        <w:t>.</w:t>
      </w:r>
    </w:p>
    <w:p w:rsidR="005D542D" w:rsidRDefault="005D542D" w:rsidP="000E760F">
      <w:pPr>
        <w:jc w:val="right"/>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الكلمات المفتاحية</w:t>
      </w:r>
      <w:r w:rsidR="000C3739">
        <w:rPr>
          <w:rFonts w:ascii="Simplified Arabic" w:hAnsi="Simplified Arabic" w:cs="Simplified Arabic" w:hint="cs"/>
          <w:b/>
          <w:bCs/>
          <w:sz w:val="28"/>
          <w:szCs w:val="28"/>
          <w:rtl/>
          <w:lang w:bidi="ar-DZ"/>
        </w:rPr>
        <w:t xml:space="preserve">: </w:t>
      </w:r>
      <w:r w:rsidR="000C3739" w:rsidRPr="000C3739">
        <w:rPr>
          <w:rFonts w:ascii="Simplified Arabic" w:hAnsi="Simplified Arabic" w:cs="Simplified Arabic" w:hint="cs"/>
          <w:sz w:val="28"/>
          <w:szCs w:val="28"/>
          <w:rtl/>
          <w:lang w:bidi="ar-DZ"/>
        </w:rPr>
        <w:t>الهندس</w:t>
      </w:r>
      <w:r w:rsidR="00780D36">
        <w:rPr>
          <w:rFonts w:ascii="Simplified Arabic" w:hAnsi="Simplified Arabic" w:cs="Simplified Arabic" w:hint="cs"/>
          <w:sz w:val="28"/>
          <w:szCs w:val="28"/>
          <w:rtl/>
          <w:lang w:bidi="ar-DZ"/>
        </w:rPr>
        <w:t xml:space="preserve">ة المالية الاسلامية، البنوك الاسلامية، </w:t>
      </w:r>
      <w:r w:rsidR="00D02CE7">
        <w:rPr>
          <w:rFonts w:ascii="Simplified Arabic" w:hAnsi="Simplified Arabic" w:cs="Simplified Arabic" w:hint="cs"/>
          <w:sz w:val="28"/>
          <w:szCs w:val="28"/>
          <w:rtl/>
          <w:lang w:bidi="ar-DZ"/>
        </w:rPr>
        <w:t>منتجات ا</w:t>
      </w:r>
      <w:r w:rsidR="0057517A">
        <w:rPr>
          <w:rFonts w:ascii="Simplified Arabic" w:hAnsi="Simplified Arabic" w:cs="Simplified Arabic" w:hint="cs"/>
          <w:sz w:val="28"/>
          <w:szCs w:val="28"/>
          <w:rtl/>
          <w:lang w:bidi="ar-DZ"/>
        </w:rPr>
        <w:t>لهندسة المالية</w:t>
      </w:r>
      <w:r w:rsidR="00D02CE7">
        <w:rPr>
          <w:rFonts w:ascii="Simplified Arabic" w:hAnsi="Simplified Arabic" w:cs="Simplified Arabic" w:hint="cs"/>
          <w:sz w:val="28"/>
          <w:szCs w:val="28"/>
          <w:rtl/>
          <w:lang w:bidi="ar-DZ"/>
        </w:rPr>
        <w:t xml:space="preserve"> الإسلامية، </w:t>
      </w:r>
      <w:r w:rsidR="00780D36">
        <w:rPr>
          <w:rFonts w:ascii="Simplified Arabic" w:hAnsi="Simplified Arabic" w:cs="Simplified Arabic" w:hint="cs"/>
          <w:sz w:val="28"/>
          <w:szCs w:val="28"/>
          <w:rtl/>
          <w:lang w:bidi="ar-DZ"/>
        </w:rPr>
        <w:t>مشاكل التمويل، الصكوك</w:t>
      </w:r>
      <w:r w:rsidR="00561E2D">
        <w:rPr>
          <w:rFonts w:ascii="Simplified Arabic" w:hAnsi="Simplified Arabic" w:cs="Simplified Arabic" w:hint="cs"/>
          <w:sz w:val="28"/>
          <w:szCs w:val="28"/>
          <w:rtl/>
          <w:lang w:bidi="ar-DZ"/>
        </w:rPr>
        <w:t xml:space="preserve"> الإسلامية</w:t>
      </w:r>
      <w:r w:rsidR="00780D36">
        <w:rPr>
          <w:rFonts w:ascii="Simplified Arabic" w:hAnsi="Simplified Arabic" w:cs="Simplified Arabic" w:hint="cs"/>
          <w:sz w:val="28"/>
          <w:szCs w:val="28"/>
          <w:rtl/>
          <w:lang w:bidi="ar-DZ"/>
        </w:rPr>
        <w:t xml:space="preserve">،، مشكلة السيولة، الاستثمار، الابتكار المالي. </w:t>
      </w:r>
    </w:p>
    <w:p w:rsidR="00DA75E0" w:rsidRDefault="00DA75E0" w:rsidP="00DA75E0">
      <w:pPr>
        <w:rPr>
          <w:rStyle w:val="fontstyle01"/>
          <w:rtl/>
        </w:rPr>
      </w:pPr>
      <w:r>
        <w:rPr>
          <w:rStyle w:val="fontstyle01"/>
        </w:rPr>
        <w:t>Abstract</w:t>
      </w:r>
    </w:p>
    <w:p w:rsidR="00F10928" w:rsidRPr="00F10928" w:rsidRDefault="00F10928" w:rsidP="00F10928">
      <w:pPr>
        <w:spacing w:before="120" w:after="120" w:line="240" w:lineRule="auto"/>
        <w:ind w:firstLine="709"/>
        <w:jc w:val="both"/>
        <w:rPr>
          <w:rStyle w:val="fontstyle01"/>
          <w:b w:val="0"/>
          <w:bCs w:val="0"/>
          <w:rtl/>
        </w:rPr>
      </w:pPr>
      <w:r w:rsidRPr="00F10928">
        <w:rPr>
          <w:rStyle w:val="fontstyle01"/>
          <w:b w:val="0"/>
          <w:bCs w:val="0"/>
        </w:rPr>
        <w:t>Ingénierie financière islamique Dans notre réalité actuelle - et dans le secteur bancaire et financier islamique en pleine croissance - nous constatons qu'il est urgent de connaître la situation bancaire et financière islamique sur le terrain, ainsi que ses problèmes et ses problèmes, ce qui nécessite de la créativité dans le développement de produits et de mécanismes de la finance islamique en particulier, et du secteur bancaire islamique en général. Et la formulation de solutions innovantes aux problèmes de la finance islamique d’une manière qui associe la jurisprudence du texte et les réalités de l’époque pour répondre aux besoins de la société et susciter la gêne et la détresse des clients musulmans, tout en permettant aux banques et aux institutions financières islamiques de faire concurrence aux banques et aux institutions financières islamiques. Les institutions financières traditionnelles, ainsi que l'achèvement du système de connaissances et de travaux pratiques de la finance islamique et de la finance et de l'harmonisation entre la théorie et de l'application.</w:t>
      </w:r>
    </w:p>
    <w:p w:rsidR="005D542D" w:rsidRDefault="00DA75E0" w:rsidP="000E760F">
      <w:pPr>
        <w:rPr>
          <w:rStyle w:val="fontstyle01"/>
          <w:rtl/>
        </w:rPr>
      </w:pPr>
      <w:r>
        <w:rPr>
          <w:b/>
          <w:bCs/>
          <w:color w:val="000000"/>
        </w:rPr>
        <w:br/>
      </w:r>
      <w:r w:rsidR="005D542D">
        <w:rPr>
          <w:rFonts w:ascii="Simplified Arabic" w:hAnsi="Simplified Arabic" w:cs="Simplified Arabic" w:hint="cs"/>
          <w:b/>
          <w:bCs/>
          <w:sz w:val="28"/>
          <w:szCs w:val="28"/>
          <w:rtl/>
          <w:lang w:bidi="ar-DZ"/>
        </w:rPr>
        <w:t xml:space="preserve"> </w:t>
      </w:r>
      <w:r>
        <w:rPr>
          <w:rStyle w:val="fontstyle01"/>
        </w:rPr>
        <w:t xml:space="preserve">Key </w:t>
      </w:r>
      <w:proofErr w:type="spellStart"/>
      <w:r>
        <w:rPr>
          <w:rStyle w:val="fontstyle01"/>
        </w:rPr>
        <w:t>words</w:t>
      </w:r>
      <w:proofErr w:type="spellEnd"/>
      <w:r w:rsidR="002B3652">
        <w:rPr>
          <w:rStyle w:val="fontstyle01"/>
          <w:rFonts w:hint="cs"/>
          <w:rtl/>
        </w:rPr>
        <w:t>:</w:t>
      </w:r>
      <w:r w:rsidR="00687840" w:rsidRPr="00687840">
        <w:rPr>
          <w:rFonts w:ascii="Times-Roman" w:hAnsi="Times-Roman"/>
          <w:color w:val="000000"/>
          <w:sz w:val="24"/>
          <w:szCs w:val="24"/>
        </w:rPr>
        <w:t xml:space="preserve"> Ingénierie financière islamique,</w:t>
      </w:r>
      <w:r w:rsidR="00687840" w:rsidRPr="00687840">
        <w:t xml:space="preserve"> </w:t>
      </w:r>
      <w:r w:rsidR="00687840" w:rsidRPr="00687840">
        <w:rPr>
          <w:rFonts w:ascii="Times-Roman" w:hAnsi="Times-Roman"/>
          <w:color w:val="000000"/>
          <w:sz w:val="24"/>
          <w:szCs w:val="24"/>
        </w:rPr>
        <w:t>Banques islamiques,</w:t>
      </w:r>
      <w:r w:rsidR="000E760F">
        <w:rPr>
          <w:rFonts w:ascii="Times-Roman" w:hAnsi="Times-Roman"/>
          <w:color w:val="000000"/>
          <w:sz w:val="24"/>
          <w:szCs w:val="24"/>
        </w:rPr>
        <w:t xml:space="preserve"> </w:t>
      </w:r>
      <w:r w:rsidR="00687840" w:rsidRPr="00687840">
        <w:rPr>
          <w:rFonts w:ascii="Times-Roman" w:hAnsi="Times-Roman"/>
          <w:color w:val="000000"/>
          <w:sz w:val="24"/>
          <w:szCs w:val="24"/>
        </w:rPr>
        <w:t>Produits d'ingénierie financière</w:t>
      </w:r>
      <w:r w:rsidR="005E7F20" w:rsidRPr="00687840">
        <w:rPr>
          <w:rFonts w:ascii="Times-Roman" w:hAnsi="Times-Roman"/>
          <w:color w:val="000000"/>
          <w:sz w:val="24"/>
          <w:szCs w:val="24"/>
        </w:rPr>
        <w:t>,</w:t>
      </w:r>
      <w:r w:rsidR="005E7F20" w:rsidRPr="005E7F20">
        <w:t xml:space="preserve"> </w:t>
      </w:r>
      <w:r w:rsidR="005E7F20" w:rsidRPr="005E7F20">
        <w:rPr>
          <w:rFonts w:ascii="Times-Roman" w:hAnsi="Times-Roman"/>
          <w:color w:val="000000"/>
          <w:sz w:val="24"/>
          <w:szCs w:val="24"/>
        </w:rPr>
        <w:t>Problèmes de la finance islamique,</w:t>
      </w:r>
      <w:r w:rsidR="005E7F20">
        <w:rPr>
          <w:rFonts w:ascii="Times-Roman" w:hAnsi="Times-Roman"/>
          <w:color w:val="000000"/>
          <w:sz w:val="24"/>
          <w:szCs w:val="24"/>
        </w:rPr>
        <w:t xml:space="preserve"> </w:t>
      </w:r>
      <w:r w:rsidR="000E760F" w:rsidRPr="000E760F">
        <w:rPr>
          <w:rFonts w:ascii="Times-Roman" w:hAnsi="Times-Roman"/>
          <w:color w:val="000000"/>
          <w:sz w:val="24"/>
          <w:szCs w:val="24"/>
        </w:rPr>
        <w:t>Instruments islamiques,</w:t>
      </w:r>
      <w:r w:rsidR="000E760F" w:rsidRPr="000E760F">
        <w:t xml:space="preserve"> </w:t>
      </w:r>
      <w:r w:rsidR="000E760F" w:rsidRPr="000E760F">
        <w:rPr>
          <w:rFonts w:ascii="Times-Roman" w:hAnsi="Times-Roman"/>
          <w:color w:val="000000"/>
          <w:sz w:val="24"/>
          <w:szCs w:val="24"/>
        </w:rPr>
        <w:t>Problème de liquidité,</w:t>
      </w:r>
      <w:r w:rsidR="000E760F" w:rsidRPr="000E760F">
        <w:t xml:space="preserve"> </w:t>
      </w:r>
      <w:r w:rsidR="000E760F" w:rsidRPr="000E760F">
        <w:rPr>
          <w:rFonts w:ascii="Times-Roman" w:hAnsi="Times-Roman"/>
          <w:color w:val="000000"/>
          <w:sz w:val="24"/>
          <w:szCs w:val="24"/>
        </w:rPr>
        <w:t>L'</w:t>
      </w:r>
      <w:proofErr w:type="spellStart"/>
      <w:r w:rsidR="000E760F" w:rsidRPr="000E760F">
        <w:rPr>
          <w:rFonts w:ascii="Times-Roman" w:hAnsi="Times-Roman"/>
          <w:color w:val="000000"/>
          <w:sz w:val="24"/>
          <w:szCs w:val="24"/>
        </w:rPr>
        <w:t>investissement</w:t>
      </w:r>
      <w:proofErr w:type="gramStart"/>
      <w:r w:rsidR="000E760F" w:rsidRPr="000E760F">
        <w:rPr>
          <w:rFonts w:ascii="Times-Roman" w:hAnsi="Times-Roman"/>
          <w:color w:val="000000"/>
          <w:sz w:val="24"/>
          <w:szCs w:val="24"/>
        </w:rPr>
        <w:t>,</w:t>
      </w:r>
      <w:r w:rsidR="00687840" w:rsidRPr="00687840">
        <w:rPr>
          <w:rFonts w:ascii="Times-Roman" w:hAnsi="Times-Roman"/>
          <w:color w:val="000000"/>
          <w:sz w:val="24"/>
          <w:szCs w:val="24"/>
        </w:rPr>
        <w:t>L'innovation</w:t>
      </w:r>
      <w:proofErr w:type="spellEnd"/>
      <w:proofErr w:type="gramEnd"/>
      <w:r w:rsidR="00687840" w:rsidRPr="00687840">
        <w:rPr>
          <w:rFonts w:ascii="Times-Roman" w:hAnsi="Times-Roman"/>
          <w:color w:val="000000"/>
          <w:sz w:val="24"/>
          <w:szCs w:val="24"/>
        </w:rPr>
        <w:t xml:space="preserve"> financière</w:t>
      </w:r>
      <w:r w:rsidR="000E760F">
        <w:rPr>
          <w:rFonts w:ascii="Times-Roman" w:hAnsi="Times-Roman"/>
          <w:color w:val="000000"/>
          <w:sz w:val="24"/>
          <w:szCs w:val="24"/>
        </w:rPr>
        <w:t>.</w:t>
      </w:r>
    </w:p>
    <w:p w:rsidR="0057517A" w:rsidRDefault="0057517A" w:rsidP="0057517A">
      <w:pPr>
        <w:bidi/>
        <w:spacing w:before="120" w:after="120" w:line="240" w:lineRule="auto"/>
        <w:ind w:firstLine="340"/>
        <w:jc w:val="both"/>
        <w:rPr>
          <w:rFonts w:cs="TraditionalArabic"/>
          <w:b/>
          <w:bCs/>
          <w:color w:val="000000"/>
          <w:sz w:val="28"/>
          <w:szCs w:val="28"/>
          <w:rtl/>
        </w:rPr>
      </w:pPr>
    </w:p>
    <w:sectPr w:rsidR="0057517A">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3905" w:rsidRDefault="00223905" w:rsidP="00E01668">
      <w:pPr>
        <w:spacing w:after="0" w:line="240" w:lineRule="auto"/>
      </w:pPr>
      <w:r>
        <w:separator/>
      </w:r>
    </w:p>
  </w:endnote>
  <w:endnote w:type="continuationSeparator" w:id="0">
    <w:p w:rsidR="00223905" w:rsidRDefault="00223905" w:rsidP="00E016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Arabic">
    <w:altName w:val="Times New Roman"/>
    <w:panose1 w:val="00000000000000000000"/>
    <w:charset w:val="B2"/>
    <w:family w:val="auto"/>
    <w:notTrueType/>
    <w:pitch w:val="default"/>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Times-Roman">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3905" w:rsidRDefault="00223905" w:rsidP="00E01668">
      <w:pPr>
        <w:spacing w:after="0" w:line="240" w:lineRule="auto"/>
      </w:pPr>
      <w:r>
        <w:separator/>
      </w:r>
    </w:p>
  </w:footnote>
  <w:footnote w:type="continuationSeparator" w:id="0">
    <w:p w:rsidR="00223905" w:rsidRDefault="00223905" w:rsidP="00E016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668" w:rsidRDefault="00E01668">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542D"/>
    <w:rsid w:val="0005091E"/>
    <w:rsid w:val="000C3739"/>
    <w:rsid w:val="000E760F"/>
    <w:rsid w:val="00223905"/>
    <w:rsid w:val="00263C5E"/>
    <w:rsid w:val="002B3652"/>
    <w:rsid w:val="00374E03"/>
    <w:rsid w:val="003944FA"/>
    <w:rsid w:val="00456FDD"/>
    <w:rsid w:val="004B2AFE"/>
    <w:rsid w:val="00533C2F"/>
    <w:rsid w:val="00541216"/>
    <w:rsid w:val="00561E2D"/>
    <w:rsid w:val="0057517A"/>
    <w:rsid w:val="005C7EA9"/>
    <w:rsid w:val="005D542D"/>
    <w:rsid w:val="005E7F20"/>
    <w:rsid w:val="006422B3"/>
    <w:rsid w:val="00687840"/>
    <w:rsid w:val="00780D36"/>
    <w:rsid w:val="00817897"/>
    <w:rsid w:val="00884718"/>
    <w:rsid w:val="009A2CFB"/>
    <w:rsid w:val="009C1580"/>
    <w:rsid w:val="00A27CFD"/>
    <w:rsid w:val="00D02CE7"/>
    <w:rsid w:val="00DA75E0"/>
    <w:rsid w:val="00E01668"/>
    <w:rsid w:val="00E23DD7"/>
    <w:rsid w:val="00F1092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fontstyle01">
    <w:name w:val="fontstyle01"/>
    <w:basedOn w:val="Policepardfaut"/>
    <w:rsid w:val="00DA75E0"/>
    <w:rPr>
      <w:rFonts w:ascii="Times New Roman" w:hAnsi="Times New Roman" w:cs="Times New Roman" w:hint="default"/>
      <w:b/>
      <w:bCs/>
      <w:i w:val="0"/>
      <w:iCs w:val="0"/>
      <w:color w:val="000000"/>
      <w:sz w:val="24"/>
      <w:szCs w:val="24"/>
    </w:rPr>
  </w:style>
  <w:style w:type="character" w:customStyle="1" w:styleId="fontstyle21">
    <w:name w:val="fontstyle21"/>
    <w:basedOn w:val="Policepardfaut"/>
    <w:rsid w:val="0057517A"/>
    <w:rPr>
      <w:rFonts w:cs="TraditionalArabic" w:hint="cs"/>
      <w:b w:val="0"/>
      <w:bCs w:val="0"/>
      <w:i w:val="0"/>
      <w:iCs w:val="0"/>
      <w:color w:val="000000"/>
      <w:sz w:val="28"/>
      <w:szCs w:val="28"/>
    </w:rPr>
  </w:style>
  <w:style w:type="paragraph" w:styleId="En-tte">
    <w:name w:val="header"/>
    <w:basedOn w:val="Normal"/>
    <w:link w:val="En-tteCar"/>
    <w:uiPriority w:val="99"/>
    <w:unhideWhenUsed/>
    <w:rsid w:val="00E01668"/>
    <w:pPr>
      <w:tabs>
        <w:tab w:val="center" w:pos="4536"/>
        <w:tab w:val="right" w:pos="9072"/>
      </w:tabs>
      <w:spacing w:after="0" w:line="240" w:lineRule="auto"/>
    </w:pPr>
  </w:style>
  <w:style w:type="character" w:customStyle="1" w:styleId="En-tteCar">
    <w:name w:val="En-tête Car"/>
    <w:basedOn w:val="Policepardfaut"/>
    <w:link w:val="En-tte"/>
    <w:uiPriority w:val="99"/>
    <w:rsid w:val="00E01668"/>
  </w:style>
  <w:style w:type="paragraph" w:styleId="Pieddepage">
    <w:name w:val="footer"/>
    <w:basedOn w:val="Normal"/>
    <w:link w:val="PieddepageCar"/>
    <w:uiPriority w:val="99"/>
    <w:unhideWhenUsed/>
    <w:rsid w:val="00E0166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01668"/>
  </w:style>
  <w:style w:type="paragraph" w:styleId="Textedebulles">
    <w:name w:val="Balloon Text"/>
    <w:basedOn w:val="Normal"/>
    <w:link w:val="TextedebullesCar"/>
    <w:uiPriority w:val="99"/>
    <w:semiHidden/>
    <w:unhideWhenUsed/>
    <w:rsid w:val="00E0166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0166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fontstyle01">
    <w:name w:val="fontstyle01"/>
    <w:basedOn w:val="Policepardfaut"/>
    <w:rsid w:val="00DA75E0"/>
    <w:rPr>
      <w:rFonts w:ascii="Times New Roman" w:hAnsi="Times New Roman" w:cs="Times New Roman" w:hint="default"/>
      <w:b/>
      <w:bCs/>
      <w:i w:val="0"/>
      <w:iCs w:val="0"/>
      <w:color w:val="000000"/>
      <w:sz w:val="24"/>
      <w:szCs w:val="24"/>
    </w:rPr>
  </w:style>
  <w:style w:type="character" w:customStyle="1" w:styleId="fontstyle21">
    <w:name w:val="fontstyle21"/>
    <w:basedOn w:val="Policepardfaut"/>
    <w:rsid w:val="0057517A"/>
    <w:rPr>
      <w:rFonts w:cs="TraditionalArabic" w:hint="cs"/>
      <w:b w:val="0"/>
      <w:bCs w:val="0"/>
      <w:i w:val="0"/>
      <w:iCs w:val="0"/>
      <w:color w:val="000000"/>
      <w:sz w:val="28"/>
      <w:szCs w:val="28"/>
    </w:rPr>
  </w:style>
  <w:style w:type="paragraph" w:styleId="En-tte">
    <w:name w:val="header"/>
    <w:basedOn w:val="Normal"/>
    <w:link w:val="En-tteCar"/>
    <w:uiPriority w:val="99"/>
    <w:unhideWhenUsed/>
    <w:rsid w:val="00E01668"/>
    <w:pPr>
      <w:tabs>
        <w:tab w:val="center" w:pos="4536"/>
        <w:tab w:val="right" w:pos="9072"/>
      </w:tabs>
      <w:spacing w:after="0" w:line="240" w:lineRule="auto"/>
    </w:pPr>
  </w:style>
  <w:style w:type="character" w:customStyle="1" w:styleId="En-tteCar">
    <w:name w:val="En-tête Car"/>
    <w:basedOn w:val="Policepardfaut"/>
    <w:link w:val="En-tte"/>
    <w:uiPriority w:val="99"/>
    <w:rsid w:val="00E01668"/>
  </w:style>
  <w:style w:type="paragraph" w:styleId="Pieddepage">
    <w:name w:val="footer"/>
    <w:basedOn w:val="Normal"/>
    <w:link w:val="PieddepageCar"/>
    <w:uiPriority w:val="99"/>
    <w:unhideWhenUsed/>
    <w:rsid w:val="00E0166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01668"/>
  </w:style>
  <w:style w:type="paragraph" w:styleId="Textedebulles">
    <w:name w:val="Balloon Text"/>
    <w:basedOn w:val="Normal"/>
    <w:link w:val="TextedebullesCar"/>
    <w:uiPriority w:val="99"/>
    <w:semiHidden/>
    <w:unhideWhenUsed/>
    <w:rsid w:val="00E0166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0166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B51BCD-35CC-4EAB-9EA6-F92E587A69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335</Words>
  <Characters>1844</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SIH</dc:creator>
  <cp:lastModifiedBy>SIH</cp:lastModifiedBy>
  <cp:revision>2</cp:revision>
  <cp:lastPrinted>2018-12-07T22:15:00Z</cp:lastPrinted>
  <dcterms:created xsi:type="dcterms:W3CDTF">2018-12-07T22:18:00Z</dcterms:created>
  <dcterms:modified xsi:type="dcterms:W3CDTF">2018-12-07T22:18:00Z</dcterms:modified>
</cp:coreProperties>
</file>