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6BA0" w:rsidRDefault="00106BA0" w:rsidP="00106BA0">
      <w:pPr>
        <w:pStyle w:val="Titre3"/>
        <w:shd w:val="clear" w:color="auto" w:fill="F9F9F3"/>
        <w:spacing w:before="300" w:beforeAutospacing="0" w:after="150" w:afterAutospacing="0"/>
        <w:rPr>
          <w:rFonts w:ascii="Arial" w:hAnsi="Arial" w:cs="Arial"/>
          <w:b w:val="0"/>
          <w:bCs w:val="0"/>
          <w:color w:val="37BC9B"/>
          <w:sz w:val="36"/>
          <w:szCs w:val="36"/>
        </w:rPr>
      </w:pPr>
      <w:r>
        <w:rPr>
          <w:rFonts w:ascii="Arial" w:hAnsi="Arial" w:cs="Arial"/>
          <w:b w:val="0"/>
          <w:bCs w:val="0"/>
          <w:color w:val="37BC9B"/>
          <w:sz w:val="36"/>
          <w:szCs w:val="36"/>
        </w:rPr>
        <w:t>Abstract</w:t>
      </w:r>
    </w:p>
    <w:p w:rsidR="00106BA0" w:rsidRDefault="00106BA0" w:rsidP="00106BA0">
      <w:pPr>
        <w:pStyle w:val="NormalWeb"/>
        <w:shd w:val="clear" w:color="auto" w:fill="F9F9F3"/>
        <w:spacing w:before="0" w:beforeAutospacing="0" w:after="150" w:afterAutospacing="0" w:line="330" w:lineRule="atLeast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 xml:space="preserve">In this work, we proceeded to the analysis of </w:t>
      </w:r>
      <w:proofErr w:type="gramStart"/>
      <w:r>
        <w:rPr>
          <w:rFonts w:ascii="Arial" w:hAnsi="Arial" w:cs="Arial"/>
          <w:color w:val="333333"/>
          <w:sz w:val="21"/>
          <w:szCs w:val="21"/>
        </w:rPr>
        <w:t>C(</w:t>
      </w:r>
      <w:proofErr w:type="gramEnd"/>
      <w:r>
        <w:rPr>
          <w:rFonts w:ascii="Arial" w:hAnsi="Arial" w:cs="Arial"/>
          <w:color w:val="333333"/>
          <w:sz w:val="21"/>
          <w:szCs w:val="21"/>
        </w:rPr>
        <w:t>V) characteristics of MOS capacitors (Metal-oxide-semi-conductor) with metal gates. Within the framework of the search for new materials, we have studied C(V) characteristics of structures containing high permittivity oxide (high-k)- the HfO2 in our case- to replace the ultra-thin conventional oxide layer (SiO2 ) which reaches its physical and technological limits (less than 1 nm thickness). In these same structures, the stacking of grid is deposited on a substrate with high mobility carriers (electrons and holes). In fact: The germanium (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Ge</w:t>
      </w:r>
      <w:proofErr w:type="spellEnd"/>
      <w:r>
        <w:rPr>
          <w:rFonts w:ascii="Arial" w:hAnsi="Arial" w:cs="Arial"/>
          <w:color w:val="333333"/>
          <w:sz w:val="21"/>
          <w:szCs w:val="21"/>
        </w:rPr>
        <w:t>) and III-V materials [1]. The obtained results were largely compared with others simulated and experimental ones.</w:t>
      </w:r>
    </w:p>
    <w:p w:rsidR="0045395D" w:rsidRPr="00106BA0" w:rsidRDefault="0045395D" w:rsidP="00106BA0">
      <w:bookmarkStart w:id="0" w:name="_GoBack"/>
      <w:bookmarkEnd w:id="0"/>
    </w:p>
    <w:sectPr w:rsidR="0045395D" w:rsidRPr="00106BA0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12758"/>
    <w:rsid w:val="00042B5E"/>
    <w:rsid w:val="00063D82"/>
    <w:rsid w:val="000665A4"/>
    <w:rsid w:val="000D35D2"/>
    <w:rsid w:val="000F3140"/>
    <w:rsid w:val="000F7AB8"/>
    <w:rsid w:val="00106BA0"/>
    <w:rsid w:val="00117553"/>
    <w:rsid w:val="00123A24"/>
    <w:rsid w:val="00171B8A"/>
    <w:rsid w:val="001A53E0"/>
    <w:rsid w:val="001B2027"/>
    <w:rsid w:val="001B3E1E"/>
    <w:rsid w:val="001C7155"/>
    <w:rsid w:val="001E7265"/>
    <w:rsid w:val="00253D4E"/>
    <w:rsid w:val="002578BB"/>
    <w:rsid w:val="002C556D"/>
    <w:rsid w:val="00364CA4"/>
    <w:rsid w:val="003A6E7C"/>
    <w:rsid w:val="003B08EE"/>
    <w:rsid w:val="003C1DCA"/>
    <w:rsid w:val="00406EA8"/>
    <w:rsid w:val="0045395D"/>
    <w:rsid w:val="004702FB"/>
    <w:rsid w:val="004C1F69"/>
    <w:rsid w:val="00502278"/>
    <w:rsid w:val="005121F7"/>
    <w:rsid w:val="00595240"/>
    <w:rsid w:val="00596953"/>
    <w:rsid w:val="005A5200"/>
    <w:rsid w:val="005A6075"/>
    <w:rsid w:val="005E3522"/>
    <w:rsid w:val="006354DE"/>
    <w:rsid w:val="00661966"/>
    <w:rsid w:val="006663A3"/>
    <w:rsid w:val="00696150"/>
    <w:rsid w:val="006A1983"/>
    <w:rsid w:val="006C3929"/>
    <w:rsid w:val="00714639"/>
    <w:rsid w:val="008356A3"/>
    <w:rsid w:val="00845CC6"/>
    <w:rsid w:val="00873AA4"/>
    <w:rsid w:val="00895115"/>
    <w:rsid w:val="00896911"/>
    <w:rsid w:val="008A7C7C"/>
    <w:rsid w:val="00901E61"/>
    <w:rsid w:val="009D5939"/>
    <w:rsid w:val="009E644E"/>
    <w:rsid w:val="00A47D44"/>
    <w:rsid w:val="00A672B0"/>
    <w:rsid w:val="00AA481B"/>
    <w:rsid w:val="00AF2AF7"/>
    <w:rsid w:val="00B32B94"/>
    <w:rsid w:val="00B72943"/>
    <w:rsid w:val="00BA6165"/>
    <w:rsid w:val="00BC61D0"/>
    <w:rsid w:val="00CA1ED9"/>
    <w:rsid w:val="00CA3A45"/>
    <w:rsid w:val="00CF117F"/>
    <w:rsid w:val="00CF5355"/>
    <w:rsid w:val="00D007EE"/>
    <w:rsid w:val="00D44055"/>
    <w:rsid w:val="00D513DE"/>
    <w:rsid w:val="00E83BAF"/>
    <w:rsid w:val="00E9079D"/>
    <w:rsid w:val="00E94207"/>
    <w:rsid w:val="00EA0E76"/>
    <w:rsid w:val="00ED0DE4"/>
    <w:rsid w:val="00EE0AFA"/>
    <w:rsid w:val="00EE2366"/>
    <w:rsid w:val="00F30D58"/>
    <w:rsid w:val="00F74330"/>
    <w:rsid w:val="00FE1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6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1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2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3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9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7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7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4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</TotalTime>
  <Pages>1</Pages>
  <Words>107</Words>
  <Characters>613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209</cp:revision>
  <cp:lastPrinted>2023-09-07T09:59:00Z</cp:lastPrinted>
  <dcterms:created xsi:type="dcterms:W3CDTF">2023-09-07T09:28:00Z</dcterms:created>
  <dcterms:modified xsi:type="dcterms:W3CDTF">2023-09-11T12:45:00Z</dcterms:modified>
</cp:coreProperties>
</file>