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687" w:rsidRPr="00DC383F" w:rsidRDefault="006F2687" w:rsidP="00DC383F">
      <w:pPr>
        <w:tabs>
          <w:tab w:val="left" w:pos="1914"/>
        </w:tabs>
        <w:autoSpaceDE w:val="0"/>
        <w:autoSpaceDN w:val="0"/>
        <w:adjustRightInd w:val="0"/>
        <w:spacing w:before="0" w:after="0" w:line="240" w:lineRule="auto"/>
        <w:rPr>
          <w:rFonts w:ascii="Times New Roman" w:hAnsi="Times New Roman" w:cs="Times New Roman"/>
          <w:b/>
          <w:bCs/>
          <w:i/>
          <w:iCs/>
          <w:sz w:val="56"/>
          <w:szCs w:val="56"/>
        </w:rPr>
      </w:pPr>
      <w:r w:rsidRPr="00DC383F">
        <w:rPr>
          <w:rFonts w:ascii="Times New Roman" w:hAnsi="Times New Roman" w:cs="Times New Roman"/>
          <w:b/>
          <w:bCs/>
          <w:i/>
          <w:iCs/>
          <w:sz w:val="56"/>
          <w:szCs w:val="56"/>
        </w:rPr>
        <w:t>Résumé</w:t>
      </w:r>
    </w:p>
    <w:p w:rsidR="006F2687" w:rsidRDefault="006F2687" w:rsidP="00DC383F">
      <w:pPr>
        <w:autoSpaceDE w:val="0"/>
        <w:autoSpaceDN w:val="0"/>
        <w:adjustRightInd w:val="0"/>
        <w:spacing w:before="0" w:after="0"/>
        <w:jc w:val="left"/>
        <w:rPr>
          <w:rFonts w:ascii="Times New Roman" w:hAnsi="Times New Roman" w:cs="Times New Roman"/>
          <w:sz w:val="24"/>
          <w:szCs w:val="24"/>
        </w:rPr>
      </w:pPr>
      <w:r>
        <w:rPr>
          <w:rFonts w:ascii="Times New Roman" w:hAnsi="Times New Roman" w:cs="Times New Roman"/>
          <w:sz w:val="24"/>
          <w:szCs w:val="24"/>
        </w:rPr>
        <w:t>Le présent travail s</w:t>
      </w:r>
      <w:r w:rsidR="00DC383F">
        <w:rPr>
          <w:rFonts w:ascii="Times New Roman" w:hAnsi="Times New Roman" w:cs="Times New Roman" w:hint="cs"/>
          <w:sz w:val="24"/>
          <w:szCs w:val="24"/>
          <w:rtl/>
        </w:rPr>
        <w:t>'</w:t>
      </w:r>
      <w:r>
        <w:rPr>
          <w:rFonts w:ascii="Times New Roman" w:hAnsi="Times New Roman" w:cs="Times New Roman"/>
          <w:sz w:val="24"/>
          <w:szCs w:val="24"/>
        </w:rPr>
        <w:t>inscrit dans le cadre de la didactique du Français langue étrangère. Cette recherche porte sur l</w:t>
      </w:r>
      <w:r w:rsidR="00DC383F">
        <w:rPr>
          <w:rFonts w:ascii="Times New Roman" w:hAnsi="Times New Roman" w:cs="Times New Roman" w:hint="cs"/>
          <w:sz w:val="24"/>
          <w:szCs w:val="24"/>
          <w:rtl/>
        </w:rPr>
        <w:t>'</w:t>
      </w:r>
      <w:r>
        <w:rPr>
          <w:rFonts w:ascii="Times New Roman" w:hAnsi="Times New Roman" w:cs="Times New Roman"/>
          <w:sz w:val="24"/>
          <w:szCs w:val="24"/>
        </w:rPr>
        <w:t>apport de l</w:t>
      </w:r>
      <w:r w:rsidR="00DC383F">
        <w:rPr>
          <w:rFonts w:ascii="Times New Roman" w:hAnsi="Times New Roman" w:cs="Times New Roman" w:hint="cs"/>
          <w:sz w:val="24"/>
          <w:szCs w:val="24"/>
          <w:rtl/>
        </w:rPr>
        <w:t>'</w:t>
      </w:r>
      <w:r>
        <w:rPr>
          <w:rFonts w:ascii="Times New Roman" w:hAnsi="Times New Roman" w:cs="Times New Roman"/>
          <w:sz w:val="24"/>
          <w:szCs w:val="24"/>
        </w:rPr>
        <w:t>intégration de l</w:t>
      </w:r>
      <w:r w:rsidR="00DC383F">
        <w:rPr>
          <w:rFonts w:ascii="Times New Roman" w:hAnsi="Times New Roman" w:cs="Times New Roman" w:hint="cs"/>
          <w:sz w:val="24"/>
          <w:szCs w:val="24"/>
          <w:rtl/>
        </w:rPr>
        <w:t>'</w:t>
      </w:r>
      <w:r>
        <w:rPr>
          <w:rFonts w:ascii="Times New Roman" w:hAnsi="Times New Roman" w:cs="Times New Roman"/>
          <w:sz w:val="24"/>
          <w:szCs w:val="24"/>
        </w:rPr>
        <w:t>enseignement en ligne sur la production écrite. Cette activité tant redoutée par nos apprenants. Cette thèse explicite les mécanismes rédactionnels et leurs problèmes récurrents.</w:t>
      </w:r>
    </w:p>
    <w:p w:rsidR="006F2687" w:rsidRDefault="006F2687" w:rsidP="00DC383F">
      <w:pPr>
        <w:autoSpaceDE w:val="0"/>
        <w:autoSpaceDN w:val="0"/>
        <w:adjustRightInd w:val="0"/>
        <w:spacing w:before="0" w:after="0"/>
        <w:jc w:val="left"/>
        <w:rPr>
          <w:rFonts w:ascii="Times New Roman" w:hAnsi="Times New Roman" w:cs="Times New Roman"/>
          <w:sz w:val="24"/>
          <w:szCs w:val="24"/>
        </w:rPr>
      </w:pPr>
      <w:r>
        <w:rPr>
          <w:rFonts w:ascii="Times New Roman" w:hAnsi="Times New Roman" w:cs="Times New Roman"/>
          <w:sz w:val="24"/>
          <w:szCs w:val="24"/>
        </w:rPr>
        <w:t>Notre cadre théorique présente un bilan du cadre conceptuel de notre recherche. D</w:t>
      </w:r>
      <w:r w:rsidR="00DC383F">
        <w:rPr>
          <w:rFonts w:ascii="Times New Roman" w:hAnsi="Times New Roman" w:cs="Times New Roman" w:hint="cs"/>
          <w:sz w:val="24"/>
          <w:szCs w:val="24"/>
          <w:rtl/>
        </w:rPr>
        <w:t>'</w:t>
      </w:r>
      <w:r>
        <w:rPr>
          <w:rFonts w:ascii="Times New Roman" w:hAnsi="Times New Roman" w:cs="Times New Roman"/>
          <w:sz w:val="24"/>
          <w:szCs w:val="24"/>
        </w:rPr>
        <w:t>une part, nous mettons la lumière sur les notions de base des processus d</w:t>
      </w:r>
      <w:r w:rsidR="00DC383F">
        <w:rPr>
          <w:rFonts w:ascii="Times New Roman" w:hAnsi="Times New Roman" w:cs="Times New Roman" w:hint="cs"/>
          <w:sz w:val="24"/>
          <w:szCs w:val="24"/>
          <w:rtl/>
        </w:rPr>
        <w:t>'</w:t>
      </w:r>
      <w:r>
        <w:rPr>
          <w:rFonts w:ascii="Times New Roman" w:hAnsi="Times New Roman" w:cs="Times New Roman"/>
          <w:sz w:val="24"/>
          <w:szCs w:val="24"/>
        </w:rPr>
        <w:t>acquisition et de la didactique du FLE. De l</w:t>
      </w:r>
      <w:r w:rsidR="00DC383F">
        <w:rPr>
          <w:rFonts w:ascii="Times New Roman" w:hAnsi="Times New Roman" w:cs="Times New Roman" w:hint="cs"/>
          <w:sz w:val="24"/>
          <w:szCs w:val="24"/>
          <w:rtl/>
        </w:rPr>
        <w:t>'</w:t>
      </w:r>
      <w:r>
        <w:rPr>
          <w:rFonts w:ascii="Times New Roman" w:hAnsi="Times New Roman" w:cs="Times New Roman"/>
          <w:sz w:val="24"/>
          <w:szCs w:val="24"/>
        </w:rPr>
        <w:t>autre part, sur le côté technique de notre recherche, l</w:t>
      </w:r>
      <w:r w:rsidR="00DC383F">
        <w:rPr>
          <w:rFonts w:ascii="Times New Roman" w:hAnsi="Times New Roman" w:cs="Times New Roman" w:hint="cs"/>
          <w:sz w:val="24"/>
          <w:szCs w:val="24"/>
          <w:rtl/>
        </w:rPr>
        <w:t>'</w:t>
      </w:r>
      <w:r w:rsidR="00DC383F">
        <w:rPr>
          <w:rFonts w:ascii="Times New Roman" w:hAnsi="Times New Roman" w:cs="Times New Roman"/>
          <w:sz w:val="24"/>
          <w:szCs w:val="24"/>
        </w:rPr>
        <w:t>intégration</w:t>
      </w:r>
      <w:r>
        <w:rPr>
          <w:rFonts w:ascii="Times New Roman" w:hAnsi="Times New Roman" w:cs="Times New Roman"/>
          <w:sz w:val="24"/>
          <w:szCs w:val="24"/>
        </w:rPr>
        <w:t xml:space="preserve"> de l</w:t>
      </w:r>
      <w:r w:rsidR="00DC383F">
        <w:rPr>
          <w:rFonts w:ascii="Times New Roman" w:hAnsi="Times New Roman" w:cs="Times New Roman" w:hint="cs"/>
          <w:sz w:val="24"/>
          <w:szCs w:val="24"/>
          <w:rtl/>
        </w:rPr>
        <w:t>'</w:t>
      </w:r>
      <w:r>
        <w:rPr>
          <w:rFonts w:ascii="Times New Roman" w:hAnsi="Times New Roman" w:cs="Times New Roman"/>
          <w:sz w:val="24"/>
          <w:szCs w:val="24"/>
        </w:rPr>
        <w:t>informatique éducative et l</w:t>
      </w:r>
      <w:r w:rsidR="00DC383F">
        <w:rPr>
          <w:rFonts w:ascii="Times New Roman" w:hAnsi="Times New Roman" w:cs="Times New Roman" w:hint="cs"/>
          <w:sz w:val="24"/>
          <w:szCs w:val="24"/>
          <w:rtl/>
        </w:rPr>
        <w:t>'</w:t>
      </w:r>
      <w:r>
        <w:rPr>
          <w:rFonts w:ascii="Times New Roman" w:hAnsi="Times New Roman" w:cs="Times New Roman"/>
          <w:sz w:val="24"/>
          <w:szCs w:val="24"/>
        </w:rPr>
        <w:t>E-Learning en classes de langues.</w:t>
      </w:r>
    </w:p>
    <w:p w:rsidR="006F2687" w:rsidRDefault="006F2687" w:rsidP="00DC383F">
      <w:pPr>
        <w:autoSpaceDE w:val="0"/>
        <w:autoSpaceDN w:val="0"/>
        <w:adjustRightInd w:val="0"/>
        <w:spacing w:before="0" w:after="0"/>
        <w:jc w:val="left"/>
        <w:rPr>
          <w:rFonts w:ascii="Times New Roman" w:hAnsi="Times New Roman" w:cs="Times New Roman"/>
          <w:sz w:val="24"/>
          <w:szCs w:val="24"/>
        </w:rPr>
      </w:pPr>
      <w:r>
        <w:rPr>
          <w:rFonts w:ascii="Times New Roman" w:hAnsi="Times New Roman" w:cs="Times New Roman"/>
          <w:sz w:val="24"/>
          <w:szCs w:val="24"/>
        </w:rPr>
        <w:t>Cette recherche traite le volet descriptif analytique de la situation d</w:t>
      </w:r>
      <w:r w:rsidR="00DC383F">
        <w:rPr>
          <w:rFonts w:ascii="Times New Roman" w:hAnsi="Times New Roman" w:cs="Times New Roman" w:hint="cs"/>
          <w:sz w:val="24"/>
          <w:szCs w:val="24"/>
          <w:rtl/>
        </w:rPr>
        <w:t>'</w:t>
      </w:r>
      <w:r>
        <w:rPr>
          <w:rFonts w:ascii="Times New Roman" w:hAnsi="Times New Roman" w:cs="Times New Roman"/>
          <w:sz w:val="24"/>
          <w:szCs w:val="24"/>
        </w:rPr>
        <w:t>enseignement par le biais d</w:t>
      </w:r>
      <w:r w:rsidR="00DC383F">
        <w:rPr>
          <w:rFonts w:ascii="Times New Roman" w:hAnsi="Times New Roman" w:cs="Times New Roman" w:hint="cs"/>
          <w:sz w:val="24"/>
          <w:szCs w:val="24"/>
          <w:rtl/>
        </w:rPr>
        <w:t>'</w:t>
      </w:r>
      <w:r>
        <w:rPr>
          <w:rFonts w:ascii="Times New Roman" w:hAnsi="Times New Roman" w:cs="Times New Roman"/>
          <w:sz w:val="24"/>
          <w:szCs w:val="24"/>
        </w:rPr>
        <w:t>une enquête auprès des enseignants. Quant au volet empirique par une expérimentation des classes virtuelles.</w:t>
      </w:r>
    </w:p>
    <w:p w:rsidR="006F2687" w:rsidRDefault="006F2687" w:rsidP="00DC383F">
      <w:pPr>
        <w:autoSpaceDE w:val="0"/>
        <w:autoSpaceDN w:val="0"/>
        <w:adjustRightInd w:val="0"/>
        <w:spacing w:before="0" w:after="0"/>
        <w:jc w:val="left"/>
        <w:rPr>
          <w:rFonts w:ascii="Times New Roman" w:hAnsi="Times New Roman" w:cs="Times New Roman"/>
          <w:sz w:val="24"/>
          <w:szCs w:val="24"/>
        </w:rPr>
      </w:pPr>
      <w:r>
        <w:rPr>
          <w:rFonts w:ascii="Times New Roman" w:hAnsi="Times New Roman" w:cs="Times New Roman"/>
          <w:sz w:val="24"/>
          <w:szCs w:val="24"/>
        </w:rPr>
        <w:t>Les résultats obtenus rendent compte des représentations mentales des enseignants quant aux nouvelles pratiques enseignantes et permettent de connaitre les aspects de leur réelle intégration en contexte universitaire algérien.</w:t>
      </w:r>
    </w:p>
    <w:p w:rsidR="006F2687" w:rsidRDefault="006F2687" w:rsidP="00DC383F">
      <w:pPr>
        <w:autoSpaceDE w:val="0"/>
        <w:autoSpaceDN w:val="0"/>
        <w:adjustRightInd w:val="0"/>
        <w:spacing w:before="0" w:after="0"/>
        <w:jc w:val="left"/>
        <w:rPr>
          <w:rFonts w:ascii="Times New Roman" w:hAnsi="Times New Roman" w:cs="Times New Roman"/>
          <w:sz w:val="24"/>
          <w:szCs w:val="24"/>
        </w:rPr>
      </w:pPr>
      <w:r w:rsidRPr="00DC383F">
        <w:rPr>
          <w:rFonts w:ascii="Times New Roman" w:hAnsi="Times New Roman" w:cs="Times New Roman"/>
          <w:b/>
          <w:bCs/>
          <w:i/>
          <w:iCs/>
          <w:sz w:val="40"/>
          <w:szCs w:val="40"/>
        </w:rPr>
        <w:t>Mots-clés :</w:t>
      </w:r>
      <w:r>
        <w:rPr>
          <w:rFonts w:ascii="Times New Roman" w:hAnsi="Times New Roman" w:cs="Times New Roman"/>
          <w:sz w:val="24"/>
          <w:szCs w:val="24"/>
        </w:rPr>
        <w:t xml:space="preserve"> E-formation- E-Learning – production écrite – étudiants –FLE- didactique –enseignement / apprentissage – évaluation.</w:t>
      </w:r>
    </w:p>
    <w:p w:rsidR="006F2687" w:rsidRPr="00DC383F" w:rsidRDefault="006F2687" w:rsidP="00DC383F">
      <w:pPr>
        <w:autoSpaceDE w:val="0"/>
        <w:autoSpaceDN w:val="0"/>
        <w:adjustRightInd w:val="0"/>
        <w:spacing w:before="0" w:after="0" w:line="240" w:lineRule="auto"/>
        <w:rPr>
          <w:rFonts w:ascii="Times New Roman" w:hAnsi="Times New Roman" w:cs="Times New Roman"/>
          <w:b/>
          <w:bCs/>
          <w:i/>
          <w:iCs/>
          <w:sz w:val="48"/>
          <w:szCs w:val="48"/>
          <w:lang w:val="en-US"/>
        </w:rPr>
      </w:pPr>
      <w:r w:rsidRPr="00DC383F">
        <w:rPr>
          <w:rFonts w:ascii="Times New Roman" w:hAnsi="Times New Roman" w:cs="Times New Roman"/>
          <w:b/>
          <w:bCs/>
          <w:i/>
          <w:iCs/>
          <w:sz w:val="48"/>
          <w:szCs w:val="48"/>
          <w:lang w:val="en-US"/>
        </w:rPr>
        <w:t>Abstract</w:t>
      </w:r>
    </w:p>
    <w:p w:rsidR="006F2687" w:rsidRPr="006F2687" w:rsidRDefault="006F2687" w:rsidP="00DC383F">
      <w:pPr>
        <w:autoSpaceDE w:val="0"/>
        <w:autoSpaceDN w:val="0"/>
        <w:adjustRightInd w:val="0"/>
        <w:spacing w:before="0" w:after="0"/>
        <w:jc w:val="left"/>
        <w:rPr>
          <w:rFonts w:ascii="Times New Roman" w:hAnsi="Times New Roman" w:cs="Times New Roman"/>
          <w:sz w:val="24"/>
          <w:szCs w:val="24"/>
          <w:lang w:val="en-US"/>
        </w:rPr>
      </w:pPr>
      <w:r w:rsidRPr="006F2687">
        <w:rPr>
          <w:rFonts w:ascii="Times New Roman" w:hAnsi="Times New Roman" w:cs="Times New Roman"/>
          <w:sz w:val="24"/>
          <w:szCs w:val="24"/>
          <w:lang w:val="en-US"/>
        </w:rPr>
        <w:t>This research is registered in the domain of didactics of French as foreign language. The present work treats the impact of introducing online teaching on written expression. This dreaded activity for our students. It explains editorial mechanisms and their recurrent problems.</w:t>
      </w:r>
    </w:p>
    <w:p w:rsidR="006F2687" w:rsidRPr="006F2687" w:rsidRDefault="006F2687" w:rsidP="00DC383F">
      <w:pPr>
        <w:autoSpaceDE w:val="0"/>
        <w:autoSpaceDN w:val="0"/>
        <w:adjustRightInd w:val="0"/>
        <w:spacing w:before="0" w:after="0"/>
        <w:jc w:val="left"/>
        <w:rPr>
          <w:rFonts w:ascii="Times New Roman" w:hAnsi="Times New Roman" w:cs="Times New Roman"/>
          <w:sz w:val="24"/>
          <w:szCs w:val="24"/>
          <w:lang w:val="en-US"/>
        </w:rPr>
      </w:pPr>
      <w:r w:rsidRPr="006F2687">
        <w:rPr>
          <w:rFonts w:ascii="Times New Roman" w:hAnsi="Times New Roman" w:cs="Times New Roman"/>
          <w:sz w:val="24"/>
          <w:szCs w:val="24"/>
          <w:lang w:val="en-US"/>
        </w:rPr>
        <w:t>Our theoretical part presents a conceptual statement of basic notions of acquisition process and FFL didactics on the hand. On the other, the technical aspect of our research. In other words, we talk about educational informatics and E-Learning integration</w:t>
      </w:r>
      <w:r w:rsidR="00DC383F">
        <w:rPr>
          <w:rFonts w:ascii="Times New Roman" w:hAnsi="Times New Roman" w:cs="Times New Roman" w:hint="cs"/>
          <w:sz w:val="24"/>
          <w:szCs w:val="24"/>
          <w:rtl/>
          <w:lang w:val="en-US"/>
        </w:rPr>
        <w:t>'</w:t>
      </w:r>
      <w:r w:rsidRPr="006F2687">
        <w:rPr>
          <w:rFonts w:ascii="Times New Roman" w:hAnsi="Times New Roman" w:cs="Times New Roman"/>
          <w:sz w:val="24"/>
          <w:szCs w:val="24"/>
          <w:lang w:val="en-US"/>
        </w:rPr>
        <w:t>s in language sessions.</w:t>
      </w:r>
    </w:p>
    <w:p w:rsidR="006F2687" w:rsidRPr="006F2687" w:rsidRDefault="006F2687" w:rsidP="00DC383F">
      <w:pPr>
        <w:autoSpaceDE w:val="0"/>
        <w:autoSpaceDN w:val="0"/>
        <w:adjustRightInd w:val="0"/>
        <w:spacing w:before="0" w:after="0"/>
        <w:jc w:val="left"/>
        <w:rPr>
          <w:rFonts w:ascii="Times New Roman" w:hAnsi="Times New Roman" w:cs="Times New Roman"/>
          <w:sz w:val="24"/>
          <w:szCs w:val="24"/>
          <w:lang w:val="en-US"/>
        </w:rPr>
      </w:pPr>
      <w:r w:rsidRPr="006F2687">
        <w:rPr>
          <w:rFonts w:ascii="Times New Roman" w:hAnsi="Times New Roman" w:cs="Times New Roman"/>
          <w:sz w:val="24"/>
          <w:szCs w:val="24"/>
          <w:lang w:val="en-US"/>
        </w:rPr>
        <w:t>This study contains a descriptive analytic framework of actual teaching situation achieved by a survey. And the practical side realized by an experience of virtual classes.</w:t>
      </w:r>
    </w:p>
    <w:p w:rsidR="006F2687" w:rsidRPr="006F2687" w:rsidRDefault="006F2687" w:rsidP="00DC383F">
      <w:pPr>
        <w:autoSpaceDE w:val="0"/>
        <w:autoSpaceDN w:val="0"/>
        <w:adjustRightInd w:val="0"/>
        <w:spacing w:before="0" w:after="0"/>
        <w:jc w:val="left"/>
        <w:rPr>
          <w:rFonts w:ascii="Times New Roman" w:hAnsi="Times New Roman" w:cs="Times New Roman"/>
          <w:sz w:val="24"/>
          <w:szCs w:val="24"/>
          <w:lang w:val="en-US"/>
        </w:rPr>
      </w:pPr>
      <w:r w:rsidRPr="006F2687">
        <w:rPr>
          <w:rFonts w:ascii="Times New Roman" w:hAnsi="Times New Roman" w:cs="Times New Roman"/>
          <w:sz w:val="24"/>
          <w:szCs w:val="24"/>
          <w:lang w:val="en-US"/>
        </w:rPr>
        <w:t>The obtained results report the mental representations of professors about the new classrooms teaching practices and the facts of their real integration in Algerian universities context.</w:t>
      </w:r>
    </w:p>
    <w:p w:rsidR="00013000" w:rsidRDefault="006F2687" w:rsidP="00DC383F">
      <w:pPr>
        <w:rPr>
          <w:rFonts w:ascii="Times New Roman" w:hAnsi="Times New Roman" w:cs="Times New Roman"/>
          <w:sz w:val="24"/>
          <w:szCs w:val="24"/>
          <w:lang w:val="en-US"/>
        </w:rPr>
      </w:pPr>
      <w:r w:rsidRPr="00DC383F">
        <w:rPr>
          <w:rFonts w:ascii="Times New Roman" w:hAnsi="Times New Roman" w:cs="Times New Roman"/>
          <w:b/>
          <w:bCs/>
          <w:sz w:val="40"/>
          <w:szCs w:val="40"/>
          <w:lang w:val="en-US"/>
        </w:rPr>
        <w:lastRenderedPageBreak/>
        <w:t>Key words</w:t>
      </w:r>
      <w:r w:rsidRPr="006F2687">
        <w:rPr>
          <w:rFonts w:ascii="Times New Roman" w:hAnsi="Times New Roman" w:cs="Times New Roman"/>
          <w:sz w:val="24"/>
          <w:szCs w:val="24"/>
          <w:lang w:val="en-US"/>
        </w:rPr>
        <w:t>: E-formation- E-Learning – FFL- didactics – students – written expression – teaching-- evaluation.</w:t>
      </w:r>
    </w:p>
    <w:p w:rsidR="006F2687" w:rsidRDefault="006F2687" w:rsidP="00DC383F">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6F2687" w:rsidRDefault="006F2687" w:rsidP="006F2687">
      <w:pPr>
        <w:rPr>
          <w:rFonts w:ascii="Times New Roman" w:hAnsi="Times New Roman" w:cs="Times New Roman"/>
          <w:sz w:val="24"/>
          <w:szCs w:val="24"/>
          <w:lang w:val="en-US"/>
        </w:rPr>
      </w:pPr>
    </w:p>
    <w:p w:rsidR="00C824B1" w:rsidRPr="00DC383F" w:rsidRDefault="00C824B1" w:rsidP="00DC383F">
      <w:pPr>
        <w:rPr>
          <w:rFonts w:ascii="Times New Roman" w:hAnsi="Times New Roman" w:cs="Times New Roman"/>
          <w:b/>
          <w:bCs/>
          <w:i/>
          <w:iCs/>
          <w:sz w:val="48"/>
          <w:szCs w:val="48"/>
          <w:lang w:val="en-US"/>
        </w:rPr>
      </w:pPr>
      <w:r w:rsidRPr="00DC383F">
        <w:rPr>
          <w:rFonts w:ascii="Times New Roman" w:hAnsi="Times New Roman" w:cs="Times New Roman"/>
          <w:b/>
          <w:bCs/>
          <w:i/>
          <w:iCs/>
          <w:sz w:val="48"/>
          <w:szCs w:val="48"/>
          <w:rtl/>
          <w:lang w:val="en-US"/>
        </w:rPr>
        <w:t>الملخص</w:t>
      </w:r>
    </w:p>
    <w:p w:rsidR="00C824B1" w:rsidRPr="00C824B1" w:rsidRDefault="00C824B1" w:rsidP="00C824B1">
      <w:pPr>
        <w:jc w:val="right"/>
        <w:rPr>
          <w:lang w:val="en-US"/>
        </w:rPr>
      </w:pPr>
    </w:p>
    <w:p w:rsidR="006D7B30" w:rsidRDefault="00C824B1" w:rsidP="00DC383F">
      <w:pPr>
        <w:jc w:val="right"/>
        <w:rPr>
          <w:rFonts w:asciiTheme="majorBidi" w:hAnsiTheme="majorBidi" w:cstheme="majorBidi" w:hint="cs"/>
          <w:sz w:val="24"/>
          <w:szCs w:val="24"/>
          <w:rtl/>
          <w:lang w:val="en-US"/>
        </w:rPr>
      </w:pPr>
      <w:r w:rsidRPr="00DC383F">
        <w:rPr>
          <w:rFonts w:asciiTheme="majorBidi" w:hAnsiTheme="majorBidi" w:cstheme="majorBidi"/>
          <w:sz w:val="24"/>
          <w:szCs w:val="24"/>
          <w:rtl/>
          <w:lang w:val="en-US"/>
        </w:rPr>
        <w:t xml:space="preserve">هذا العمل يندرج </w:t>
      </w:r>
      <w:proofErr w:type="gramStart"/>
      <w:r w:rsidRPr="00DC383F">
        <w:rPr>
          <w:rFonts w:asciiTheme="majorBidi" w:hAnsiTheme="majorBidi" w:cstheme="majorBidi"/>
          <w:sz w:val="24"/>
          <w:szCs w:val="24"/>
          <w:rtl/>
          <w:lang w:val="en-US"/>
        </w:rPr>
        <w:t>ضمن</w:t>
      </w:r>
      <w:proofErr w:type="gramEnd"/>
      <w:r w:rsidRPr="00DC383F">
        <w:rPr>
          <w:rFonts w:asciiTheme="majorBidi" w:hAnsiTheme="majorBidi" w:cstheme="majorBidi"/>
          <w:sz w:val="24"/>
          <w:szCs w:val="24"/>
          <w:rtl/>
          <w:lang w:val="en-US"/>
        </w:rPr>
        <w:t xml:space="preserve"> إطار أبحاث تعليمية اللغة الفرنسية كلغة أجنبية.  البحث يتضمن</w:t>
      </w:r>
      <w:r w:rsidRPr="00DC383F">
        <w:rPr>
          <w:rFonts w:asciiTheme="majorBidi" w:hAnsiTheme="majorBidi" w:cstheme="majorBidi"/>
          <w:sz w:val="24"/>
          <w:szCs w:val="24"/>
          <w:rtl/>
          <w:lang w:val="en-US" w:bidi="ar-DZ"/>
        </w:rPr>
        <w:t xml:space="preserve"> </w:t>
      </w:r>
      <w:r w:rsidRPr="00DC383F">
        <w:rPr>
          <w:rFonts w:asciiTheme="majorBidi" w:hAnsiTheme="majorBidi" w:cstheme="majorBidi"/>
          <w:sz w:val="24"/>
          <w:szCs w:val="24"/>
          <w:rtl/>
          <w:lang w:val="en-US"/>
        </w:rPr>
        <w:t xml:space="preserve">فائدة  </w:t>
      </w:r>
      <w:proofErr w:type="gramStart"/>
      <w:r w:rsidRPr="00DC383F">
        <w:rPr>
          <w:rFonts w:asciiTheme="majorBidi" w:hAnsiTheme="majorBidi" w:cstheme="majorBidi"/>
          <w:sz w:val="24"/>
          <w:szCs w:val="24"/>
          <w:rtl/>
          <w:lang w:val="en-US"/>
        </w:rPr>
        <w:t>إدماج</w:t>
      </w:r>
      <w:proofErr w:type="gramEnd"/>
      <w:r w:rsidRPr="00DC383F">
        <w:rPr>
          <w:rFonts w:asciiTheme="majorBidi" w:hAnsiTheme="majorBidi" w:cstheme="majorBidi"/>
          <w:sz w:val="24"/>
          <w:szCs w:val="24"/>
          <w:rtl/>
          <w:lang w:val="en-US"/>
        </w:rPr>
        <w:t>  التعليم الرقمي على التعبير الكتابي. ذلك النشاط المربك لطلبتنا. نحن بصدد</w:t>
      </w:r>
      <w:r w:rsidRPr="00DC383F">
        <w:rPr>
          <w:rFonts w:asciiTheme="majorBidi" w:hAnsiTheme="majorBidi" w:cstheme="majorBidi"/>
          <w:sz w:val="24"/>
          <w:szCs w:val="24"/>
          <w:rtl/>
          <w:lang w:val="en-US" w:bidi="ar-DZ"/>
        </w:rPr>
        <w:t xml:space="preserve"> </w:t>
      </w:r>
      <w:proofErr w:type="gramStart"/>
      <w:r w:rsidRPr="00DC383F">
        <w:rPr>
          <w:rFonts w:asciiTheme="majorBidi" w:hAnsiTheme="majorBidi" w:cstheme="majorBidi"/>
          <w:sz w:val="24"/>
          <w:szCs w:val="24"/>
          <w:rtl/>
          <w:lang w:val="en-US"/>
        </w:rPr>
        <w:t>شرح</w:t>
      </w:r>
      <w:proofErr w:type="gramEnd"/>
      <w:r w:rsidRPr="00DC383F">
        <w:rPr>
          <w:rFonts w:asciiTheme="majorBidi" w:hAnsiTheme="majorBidi" w:cstheme="majorBidi"/>
          <w:sz w:val="24"/>
          <w:szCs w:val="24"/>
          <w:rtl/>
          <w:lang w:val="en-US"/>
        </w:rPr>
        <w:t>  آليات التعبير والمشاكل الشائعة  المرتبطة بذلك</w:t>
      </w:r>
      <w:r w:rsidR="006D7B30">
        <w:rPr>
          <w:rFonts w:asciiTheme="majorBidi" w:hAnsiTheme="majorBidi" w:cstheme="majorBidi" w:hint="cs"/>
          <w:sz w:val="24"/>
          <w:szCs w:val="24"/>
          <w:rtl/>
          <w:lang w:val="en-US"/>
        </w:rPr>
        <w:t>.</w:t>
      </w:r>
    </w:p>
    <w:p w:rsidR="006D7B30" w:rsidRDefault="00C824B1" w:rsidP="006D7B30">
      <w:pPr>
        <w:jc w:val="right"/>
        <w:rPr>
          <w:rFonts w:asciiTheme="majorBidi" w:hAnsiTheme="majorBidi" w:cstheme="majorBidi" w:hint="cs"/>
          <w:sz w:val="24"/>
          <w:szCs w:val="24"/>
          <w:rtl/>
          <w:lang w:val="en-US"/>
        </w:rPr>
      </w:pPr>
      <w:r w:rsidRPr="00DC383F">
        <w:rPr>
          <w:rFonts w:asciiTheme="majorBidi" w:hAnsiTheme="majorBidi" w:cstheme="majorBidi"/>
          <w:sz w:val="24"/>
          <w:szCs w:val="24"/>
          <w:rtl/>
          <w:lang w:val="en-US" w:bidi="ar-DZ"/>
        </w:rPr>
        <w:t xml:space="preserve"> </w:t>
      </w:r>
      <w:r w:rsidRPr="00DC383F">
        <w:rPr>
          <w:rFonts w:asciiTheme="majorBidi" w:hAnsiTheme="majorBidi" w:cstheme="majorBidi"/>
          <w:sz w:val="24"/>
          <w:szCs w:val="24"/>
          <w:rtl/>
          <w:lang w:val="en-US"/>
        </w:rPr>
        <w:t xml:space="preserve">الجانب النظري يعرض حوصلة حول عمليات اكتساب المهارات اللغوية </w:t>
      </w:r>
      <w:proofErr w:type="spellStart"/>
      <w:r w:rsidRPr="00DC383F">
        <w:rPr>
          <w:rFonts w:asciiTheme="majorBidi" w:hAnsiTheme="majorBidi" w:cstheme="majorBidi"/>
          <w:sz w:val="24"/>
          <w:szCs w:val="24"/>
          <w:rtl/>
          <w:lang w:val="en-US"/>
        </w:rPr>
        <w:t>وتعليميات</w:t>
      </w:r>
      <w:proofErr w:type="spellEnd"/>
      <w:r w:rsidRPr="00DC383F">
        <w:rPr>
          <w:rFonts w:asciiTheme="majorBidi" w:hAnsiTheme="majorBidi" w:cstheme="majorBidi"/>
          <w:sz w:val="24"/>
          <w:szCs w:val="24"/>
          <w:rtl/>
          <w:lang w:val="en-US"/>
        </w:rPr>
        <w:t xml:space="preserve"> اللغة الفرنسية كلغة أجنبية من جهة. من الجهة  الأخرى، اهتممنا بالجانب التقني لموض</w:t>
      </w:r>
      <w:r w:rsidR="006D7B30" w:rsidRPr="00DC383F">
        <w:rPr>
          <w:rFonts w:asciiTheme="majorBidi" w:hAnsiTheme="majorBidi" w:cstheme="majorBidi"/>
          <w:sz w:val="24"/>
          <w:szCs w:val="24"/>
          <w:rtl/>
          <w:lang w:val="en-US"/>
        </w:rPr>
        <w:t>و</w:t>
      </w:r>
      <w:r w:rsidRPr="00DC383F">
        <w:rPr>
          <w:rFonts w:asciiTheme="majorBidi" w:hAnsiTheme="majorBidi" w:cstheme="majorBidi"/>
          <w:sz w:val="24"/>
          <w:szCs w:val="24"/>
          <w:rtl/>
          <w:lang w:val="en-US"/>
        </w:rPr>
        <w:t>عنا كل ما</w:t>
      </w:r>
      <w:r w:rsidR="00DC383F" w:rsidRPr="00DC383F">
        <w:rPr>
          <w:rFonts w:asciiTheme="majorBidi" w:hAnsiTheme="majorBidi" w:cstheme="majorBidi"/>
          <w:sz w:val="24"/>
          <w:szCs w:val="24"/>
          <w:rtl/>
          <w:lang w:val="en-US" w:bidi="ar-DZ"/>
        </w:rPr>
        <w:t xml:space="preserve"> </w:t>
      </w:r>
      <w:r w:rsidRPr="00DC383F">
        <w:rPr>
          <w:rFonts w:asciiTheme="majorBidi" w:hAnsiTheme="majorBidi" w:cstheme="majorBidi"/>
          <w:sz w:val="24"/>
          <w:szCs w:val="24"/>
          <w:rtl/>
          <w:lang w:val="en-US"/>
        </w:rPr>
        <w:t>يخص المعلوماتية التعليمية و التعليم الرقمي عن بعد في</w:t>
      </w:r>
      <w:r w:rsidR="006D7B30" w:rsidRPr="006D7B30">
        <w:rPr>
          <w:rFonts w:asciiTheme="majorBidi" w:hAnsiTheme="majorBidi" w:cstheme="majorBidi"/>
          <w:sz w:val="24"/>
          <w:szCs w:val="24"/>
          <w:rtl/>
          <w:lang w:val="en-US"/>
        </w:rPr>
        <w:t xml:space="preserve"> </w:t>
      </w:r>
      <w:r w:rsidR="006D7B30" w:rsidRPr="00DC383F">
        <w:rPr>
          <w:rFonts w:asciiTheme="majorBidi" w:hAnsiTheme="majorBidi" w:cstheme="majorBidi"/>
          <w:sz w:val="24"/>
          <w:szCs w:val="24"/>
          <w:rtl/>
          <w:lang w:val="en-US"/>
        </w:rPr>
        <w:t>أقسام اللغات</w:t>
      </w:r>
    </w:p>
    <w:p w:rsidR="00C824B1" w:rsidRPr="00DC383F" w:rsidRDefault="00C824B1" w:rsidP="006D7B30">
      <w:pPr>
        <w:jc w:val="right"/>
        <w:rPr>
          <w:rFonts w:asciiTheme="majorBidi" w:hAnsiTheme="majorBidi" w:cstheme="majorBidi"/>
          <w:sz w:val="24"/>
          <w:szCs w:val="24"/>
          <w:lang w:val="en-US"/>
        </w:rPr>
      </w:pPr>
      <w:r w:rsidRPr="00DC383F">
        <w:rPr>
          <w:rFonts w:asciiTheme="majorBidi" w:hAnsiTheme="majorBidi" w:cstheme="majorBidi"/>
          <w:sz w:val="24"/>
          <w:szCs w:val="24"/>
          <w:rtl/>
          <w:lang w:val="en-US"/>
        </w:rPr>
        <w:t>هذه الأطروحة في جزئها التطبيقي تطرقت إلى دراسة وصفية تحليلية للواقع التعليمي</w:t>
      </w:r>
      <w:r w:rsidR="00DC383F" w:rsidRPr="00DC383F">
        <w:rPr>
          <w:rFonts w:asciiTheme="majorBidi" w:hAnsiTheme="majorBidi" w:cstheme="majorBidi"/>
          <w:sz w:val="24"/>
          <w:szCs w:val="24"/>
          <w:rtl/>
          <w:lang w:val="en-US" w:bidi="ar-DZ"/>
        </w:rPr>
        <w:t xml:space="preserve"> </w:t>
      </w:r>
      <w:r w:rsidRPr="00DC383F">
        <w:rPr>
          <w:rFonts w:asciiTheme="majorBidi" w:hAnsiTheme="majorBidi" w:cstheme="majorBidi"/>
          <w:sz w:val="24"/>
          <w:szCs w:val="24"/>
          <w:rtl/>
          <w:lang w:val="en-US"/>
        </w:rPr>
        <w:t>عن طريق  تحقيق. وكذا دراسة تطبيقية بتجريب الأقسام الافتراضية</w:t>
      </w:r>
      <w:r w:rsidR="006D7B30">
        <w:rPr>
          <w:rFonts w:asciiTheme="majorBidi" w:hAnsiTheme="majorBidi" w:cstheme="majorBidi" w:hint="cs"/>
          <w:sz w:val="24"/>
          <w:szCs w:val="24"/>
          <w:rtl/>
          <w:lang w:val="en-US"/>
        </w:rPr>
        <w:t>.</w:t>
      </w:r>
      <w:r w:rsidR="006D7B30">
        <w:rPr>
          <w:rFonts w:asciiTheme="majorBidi" w:hAnsiTheme="majorBidi" w:cstheme="majorBidi" w:hint="cs"/>
          <w:sz w:val="24"/>
          <w:szCs w:val="24"/>
          <w:rtl/>
          <w:lang w:val="en-US" w:bidi="ar-DZ"/>
        </w:rPr>
        <w:t xml:space="preserve"> </w:t>
      </w:r>
      <w:r w:rsidRPr="00DC383F">
        <w:rPr>
          <w:rFonts w:asciiTheme="majorBidi" w:hAnsiTheme="majorBidi" w:cstheme="majorBidi"/>
          <w:sz w:val="24"/>
          <w:szCs w:val="24"/>
          <w:rtl/>
          <w:lang w:val="en-US"/>
        </w:rPr>
        <w:t xml:space="preserve">النتائج المتحصل عليها تسرد </w:t>
      </w:r>
      <w:proofErr w:type="spellStart"/>
      <w:r w:rsidRPr="00DC383F">
        <w:rPr>
          <w:rFonts w:asciiTheme="majorBidi" w:hAnsiTheme="majorBidi" w:cstheme="majorBidi"/>
          <w:sz w:val="24"/>
          <w:szCs w:val="24"/>
          <w:rtl/>
          <w:lang w:val="en-US"/>
        </w:rPr>
        <w:t>التمثيلات</w:t>
      </w:r>
      <w:proofErr w:type="spellEnd"/>
      <w:r w:rsidRPr="00DC383F">
        <w:rPr>
          <w:rFonts w:asciiTheme="majorBidi" w:hAnsiTheme="majorBidi" w:cstheme="majorBidi"/>
          <w:sz w:val="24"/>
          <w:szCs w:val="24"/>
          <w:rtl/>
          <w:lang w:val="en-US"/>
        </w:rPr>
        <w:t xml:space="preserve"> النفسية وآراء الأساتذة بخصوص تقنيات التعليم</w:t>
      </w:r>
      <w:r w:rsidR="00DC383F" w:rsidRPr="00DC383F">
        <w:rPr>
          <w:rFonts w:asciiTheme="majorBidi" w:hAnsiTheme="majorBidi" w:cstheme="majorBidi"/>
          <w:sz w:val="24"/>
          <w:szCs w:val="24"/>
          <w:rtl/>
          <w:lang w:val="en-US"/>
        </w:rPr>
        <w:t xml:space="preserve"> </w:t>
      </w:r>
      <w:r w:rsidRPr="00DC383F">
        <w:rPr>
          <w:rFonts w:asciiTheme="majorBidi" w:hAnsiTheme="majorBidi" w:cstheme="majorBidi"/>
          <w:sz w:val="24"/>
          <w:szCs w:val="24"/>
          <w:rtl/>
          <w:lang w:val="en-US"/>
        </w:rPr>
        <w:t>الحديثة وتمكننا من معرفة  حقيقة إدراجها الفعلي والفعال في الوسط الجامعي الجزائري</w:t>
      </w:r>
      <w:r w:rsidRPr="00DC383F">
        <w:rPr>
          <w:rFonts w:asciiTheme="majorBidi" w:hAnsiTheme="majorBidi" w:cstheme="majorBidi"/>
          <w:sz w:val="24"/>
          <w:szCs w:val="24"/>
          <w:lang w:val="en-US"/>
        </w:rPr>
        <w:t>.</w:t>
      </w:r>
    </w:p>
    <w:p w:rsidR="00C824B1" w:rsidRPr="006D7B30" w:rsidRDefault="00C824B1" w:rsidP="006D7B30">
      <w:pPr>
        <w:jc w:val="right"/>
        <w:rPr>
          <w:rFonts w:asciiTheme="majorBidi" w:hAnsiTheme="majorBidi" w:cstheme="majorBidi"/>
          <w:b/>
          <w:bCs/>
          <w:sz w:val="40"/>
          <w:szCs w:val="40"/>
          <w:lang w:val="en-US"/>
        </w:rPr>
      </w:pPr>
      <w:r w:rsidRPr="006D7B30">
        <w:rPr>
          <w:rFonts w:asciiTheme="majorBidi" w:hAnsiTheme="majorBidi" w:cstheme="majorBidi"/>
          <w:b/>
          <w:bCs/>
          <w:sz w:val="40"/>
          <w:szCs w:val="40"/>
          <w:rtl/>
          <w:lang w:val="en-US"/>
        </w:rPr>
        <w:t xml:space="preserve">الكلمات </w:t>
      </w:r>
      <w:proofErr w:type="spellStart"/>
      <w:r w:rsidRPr="006D7B30">
        <w:rPr>
          <w:rFonts w:asciiTheme="majorBidi" w:hAnsiTheme="majorBidi" w:cstheme="majorBidi"/>
          <w:b/>
          <w:bCs/>
          <w:sz w:val="40"/>
          <w:szCs w:val="40"/>
          <w:rtl/>
          <w:lang w:val="en-US"/>
        </w:rPr>
        <w:t>المفتاحية</w:t>
      </w:r>
      <w:proofErr w:type="spellEnd"/>
      <w:r w:rsidR="006D7B30">
        <w:rPr>
          <w:rFonts w:asciiTheme="majorBidi" w:hAnsiTheme="majorBidi" w:cstheme="majorBidi" w:hint="cs"/>
          <w:b/>
          <w:bCs/>
          <w:sz w:val="40"/>
          <w:szCs w:val="40"/>
          <w:rtl/>
          <w:lang w:val="en-US"/>
        </w:rPr>
        <w:t xml:space="preserve">     </w:t>
      </w:r>
    </w:p>
    <w:p w:rsidR="006F2687" w:rsidRPr="006F2687" w:rsidRDefault="00C824B1" w:rsidP="00DC383F">
      <w:pPr>
        <w:jc w:val="right"/>
        <w:rPr>
          <w:lang w:val="en-US"/>
        </w:rPr>
      </w:pPr>
      <w:r w:rsidRPr="00DC383F">
        <w:rPr>
          <w:rFonts w:asciiTheme="majorBidi" w:hAnsiTheme="majorBidi" w:cstheme="majorBidi"/>
          <w:sz w:val="24"/>
          <w:szCs w:val="24"/>
          <w:rtl/>
          <w:lang w:val="en-US"/>
        </w:rPr>
        <w:t xml:space="preserve">التعليم الرقمي - التعبير الكتابي -  الطلبة - </w:t>
      </w:r>
      <w:proofErr w:type="gramStart"/>
      <w:r w:rsidRPr="00DC383F">
        <w:rPr>
          <w:rFonts w:asciiTheme="majorBidi" w:hAnsiTheme="majorBidi" w:cstheme="majorBidi"/>
          <w:sz w:val="24"/>
          <w:szCs w:val="24"/>
          <w:rtl/>
          <w:lang w:val="en-US"/>
        </w:rPr>
        <w:t>فرنسية</w:t>
      </w:r>
      <w:proofErr w:type="gramEnd"/>
      <w:r w:rsidRPr="00DC383F">
        <w:rPr>
          <w:rFonts w:asciiTheme="majorBidi" w:hAnsiTheme="majorBidi" w:cstheme="majorBidi"/>
          <w:sz w:val="24"/>
          <w:szCs w:val="24"/>
          <w:rtl/>
          <w:lang w:val="en-US"/>
        </w:rPr>
        <w:t xml:space="preserve"> لغة أجنبية - تعليمية – تعليم</w:t>
      </w:r>
    </w:p>
    <w:sectPr w:rsidR="006F2687" w:rsidRPr="006F2687" w:rsidSect="0055523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characterSpacingControl w:val="doNotCompress"/>
  <w:compat/>
  <w:rsids>
    <w:rsidRoot w:val="006F2687"/>
    <w:rsid w:val="00021917"/>
    <w:rsid w:val="000B7EE6"/>
    <w:rsid w:val="002E53B7"/>
    <w:rsid w:val="003234DF"/>
    <w:rsid w:val="00495F6F"/>
    <w:rsid w:val="00501C7C"/>
    <w:rsid w:val="00511F32"/>
    <w:rsid w:val="005222B1"/>
    <w:rsid w:val="00544630"/>
    <w:rsid w:val="0055523D"/>
    <w:rsid w:val="00664DA1"/>
    <w:rsid w:val="006D7B30"/>
    <w:rsid w:val="006F2687"/>
    <w:rsid w:val="007621EE"/>
    <w:rsid w:val="007A5DCA"/>
    <w:rsid w:val="009932F5"/>
    <w:rsid w:val="009A3FA7"/>
    <w:rsid w:val="009B6041"/>
    <w:rsid w:val="00A41A3D"/>
    <w:rsid w:val="00AB31F9"/>
    <w:rsid w:val="00C824B1"/>
    <w:rsid w:val="00D1145F"/>
    <w:rsid w:val="00DC383F"/>
    <w:rsid w:val="00EA3913"/>
    <w:rsid w:val="00ED4E63"/>
    <w:rsid w:val="00F621A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20" w:after="120"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23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482</Words>
  <Characters>2657</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2022-10-28T20:38:00Z</dcterms:created>
  <dcterms:modified xsi:type="dcterms:W3CDTF">2022-10-28T21:22:00Z</dcterms:modified>
</cp:coreProperties>
</file>