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0246" w:rsidRDefault="00700246" w:rsidP="00700246">
      <w:pPr>
        <w:bidi/>
        <w:spacing w:before="120" w:line="276" w:lineRule="auto"/>
        <w:ind w:firstLine="424"/>
        <w:jc w:val="both"/>
        <w:rPr>
          <w:rFonts w:ascii="Sakkal Majalla" w:hAnsi="Sakkal Majalla" w:cs="Sakkal Majalla"/>
          <w:b/>
          <w:bCs/>
          <w:sz w:val="40"/>
          <w:szCs w:val="40"/>
          <w:lang w:bidi="ar-DZ"/>
        </w:rPr>
      </w:pPr>
      <w:r w:rsidRPr="00DF266D">
        <w:rPr>
          <w:rFonts w:ascii="Sakkal Majalla" w:hAnsi="Sakkal Majalla" w:cs="Fanan" w:hint="cs"/>
          <w:b/>
          <w:bCs/>
          <w:sz w:val="40"/>
          <w:szCs w:val="40"/>
          <w:rtl/>
          <w:lang w:bidi="ar-DZ"/>
        </w:rPr>
        <w:t>الملخص</w:t>
      </w:r>
      <w:r w:rsidRPr="00C26DAA">
        <w:rPr>
          <w:rFonts w:ascii="Sakkal Majalla" w:hAnsi="Sakkal Majalla" w:cs="Sakkal Majalla" w:hint="cs"/>
          <w:b/>
          <w:bCs/>
          <w:sz w:val="40"/>
          <w:szCs w:val="40"/>
          <w:rtl/>
          <w:lang w:bidi="ar-DZ"/>
        </w:rPr>
        <w:t xml:space="preserve"> </w:t>
      </w:r>
      <w:r w:rsidRPr="00ED3A4F">
        <w:rPr>
          <w:rFonts w:ascii="Sakkal Majalla" w:hAnsi="Sakkal Majalla" w:cs="Sakkal Majalla" w:hint="cs"/>
          <w:b/>
          <w:bCs/>
          <w:sz w:val="40"/>
          <w:szCs w:val="40"/>
          <w:rtl/>
          <w:lang w:bidi="ar-DZ"/>
        </w:rPr>
        <w:t>:</w:t>
      </w:r>
    </w:p>
    <w:p w:rsidR="00700246" w:rsidRPr="009873C9" w:rsidRDefault="00700246" w:rsidP="00700246">
      <w:pPr>
        <w:bidi/>
        <w:spacing w:before="120" w:line="276" w:lineRule="auto"/>
        <w:ind w:firstLine="424"/>
        <w:jc w:val="both"/>
        <w:rPr>
          <w:rFonts w:ascii="Sakkal Majalla" w:hAnsi="Sakkal Majalla" w:cs="Sakkal Majalla"/>
          <w:sz w:val="36"/>
          <w:szCs w:val="36"/>
          <w:rtl/>
          <w:lang w:bidi="ar-DZ"/>
        </w:rPr>
      </w:pPr>
      <w:r>
        <w:rPr>
          <w:rFonts w:ascii="Sakkal Majalla" w:hAnsi="Sakkal Majalla" w:cs="Sakkal Majalla" w:hint="cs"/>
          <w:sz w:val="32"/>
          <w:szCs w:val="32"/>
          <w:rtl/>
          <w:lang w:bidi="ar-DZ"/>
        </w:rPr>
        <w:t xml:space="preserve"> </w:t>
      </w:r>
      <w:r w:rsidRPr="009873C9">
        <w:rPr>
          <w:rFonts w:ascii="Sakkal Majalla" w:hAnsi="Sakkal Majalla" w:cs="Sakkal Majalla" w:hint="cs"/>
          <w:sz w:val="36"/>
          <w:szCs w:val="36"/>
          <w:rtl/>
          <w:lang w:bidi="ar-DZ"/>
        </w:rPr>
        <w:t xml:space="preserve">تهدف هذه الدراسة إلى التعرف على دور المداخل الحديثة للتغيير التنظيمي من خلال مدخلي </w:t>
      </w:r>
      <w:proofErr w:type="spellStart"/>
      <w:r w:rsidRPr="009873C9">
        <w:rPr>
          <w:rFonts w:ascii="Sakkal Majalla" w:hAnsi="Sakkal Majalla" w:cs="Sakkal Majalla" w:hint="cs"/>
          <w:sz w:val="36"/>
          <w:szCs w:val="36"/>
          <w:rtl/>
          <w:lang w:bidi="ar-DZ"/>
        </w:rPr>
        <w:t>الهندرة</w:t>
      </w:r>
      <w:proofErr w:type="spellEnd"/>
      <w:r w:rsidRPr="009873C9">
        <w:rPr>
          <w:rFonts w:ascii="Sakkal Majalla" w:hAnsi="Sakkal Majalla" w:cs="Sakkal Majalla" w:hint="cs"/>
          <w:sz w:val="36"/>
          <w:szCs w:val="36"/>
          <w:rtl/>
          <w:lang w:bidi="ar-DZ"/>
        </w:rPr>
        <w:t xml:space="preserve"> </w:t>
      </w:r>
      <w:proofErr w:type="spellStart"/>
      <w:r w:rsidRPr="009873C9">
        <w:rPr>
          <w:rFonts w:ascii="Sakkal Majalla" w:hAnsi="Sakkal Majalla" w:cs="Sakkal Majalla" w:hint="cs"/>
          <w:sz w:val="36"/>
          <w:szCs w:val="36"/>
          <w:rtl/>
          <w:lang w:bidi="ar-DZ"/>
        </w:rPr>
        <w:t>والكايزن</w:t>
      </w:r>
      <w:proofErr w:type="spellEnd"/>
      <w:r w:rsidRPr="009873C9">
        <w:rPr>
          <w:rFonts w:ascii="Sakkal Majalla" w:hAnsi="Sakkal Majalla" w:cs="Sakkal Majalla" w:hint="cs"/>
          <w:sz w:val="36"/>
          <w:szCs w:val="36"/>
          <w:rtl/>
          <w:lang w:bidi="ar-DZ"/>
        </w:rPr>
        <w:t xml:space="preserve"> في تحسين أداء الموارد البشرية في المؤسسة</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فالمؤسسات اليوم تواجه تحديات كبيرة تأثر على تحقيق أهدافها وعلى إمكانياتها للبقاء والاستمرار</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وخاصة من جانب إدارة الموارد البشرية التي تعد قوام ذلك</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فمع التغيرات الكثيرة التي تعرفها البيئة وعالم الأعمال اليوم وسعيها لتحقيق الريادة</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فقد أصبحت عملية التغيير التنظيمي حتمية تجاه ذلك كله من خلال مداخل عالمية أثبتت فعاليتها وخاصة التي تم ذكرها</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وهو ما يتم الوقوف عليه نظريا</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مع إسقاط ذلك على الحالة الجزائرية وهذا على عينة من المؤسسات الجزائرية الناشطة على تراب ولاية خنشلة (ثلاثة مؤسسات)</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أين قدر عدد الأفراد الذين شملتهم الدراسة ب490 شخص</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وجه إليهم استبيان يقيم</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 xml:space="preserve">تحسين </w:t>
      </w:r>
      <w:proofErr w:type="spellStart"/>
      <w:r w:rsidRPr="009873C9">
        <w:rPr>
          <w:rFonts w:ascii="Sakkal Majalla" w:hAnsi="Sakkal Majalla" w:cs="Sakkal Majalla" w:hint="cs"/>
          <w:sz w:val="36"/>
          <w:szCs w:val="36"/>
          <w:rtl/>
          <w:lang w:bidi="ar-DZ"/>
        </w:rPr>
        <w:t>آدائهم</w:t>
      </w:r>
      <w:proofErr w:type="spellEnd"/>
      <w:r w:rsidRPr="009873C9">
        <w:rPr>
          <w:rFonts w:ascii="Sakkal Majalla" w:hAnsi="Sakkal Majalla" w:cs="Sakkal Majalla" w:hint="cs"/>
          <w:sz w:val="36"/>
          <w:szCs w:val="36"/>
          <w:rtl/>
          <w:lang w:bidi="ar-DZ"/>
        </w:rPr>
        <w:t xml:space="preserve"> </w:t>
      </w:r>
      <w:proofErr w:type="spellStart"/>
      <w:r w:rsidRPr="009873C9">
        <w:rPr>
          <w:rFonts w:ascii="Sakkal Majalla" w:hAnsi="Sakkal Majalla" w:cs="Sakkal Majalla" w:hint="cs"/>
          <w:sz w:val="36"/>
          <w:szCs w:val="36"/>
          <w:rtl/>
          <w:lang w:bidi="ar-DZ"/>
        </w:rPr>
        <w:t>وآداء</w:t>
      </w:r>
      <w:proofErr w:type="spellEnd"/>
      <w:r w:rsidRPr="009873C9">
        <w:rPr>
          <w:rFonts w:ascii="Sakkal Majalla" w:hAnsi="Sakkal Majalla" w:cs="Sakkal Majalla" w:hint="cs"/>
          <w:sz w:val="36"/>
          <w:szCs w:val="36"/>
          <w:rtl/>
          <w:lang w:bidi="ar-DZ"/>
        </w:rPr>
        <w:t xml:space="preserve"> العمل بشكل عام عند تبني أو استقراء النتائج المتحققة في حالة الأخذ بمدخلي </w:t>
      </w:r>
      <w:proofErr w:type="spellStart"/>
      <w:r w:rsidRPr="009873C9">
        <w:rPr>
          <w:rFonts w:ascii="Sakkal Majalla" w:hAnsi="Sakkal Majalla" w:cs="Sakkal Majalla" w:hint="cs"/>
          <w:sz w:val="36"/>
          <w:szCs w:val="36"/>
          <w:rtl/>
          <w:lang w:bidi="ar-DZ"/>
        </w:rPr>
        <w:t>الهندرة</w:t>
      </w:r>
      <w:proofErr w:type="spellEnd"/>
      <w:r w:rsidRPr="009873C9">
        <w:rPr>
          <w:rFonts w:ascii="Sakkal Majalla" w:hAnsi="Sakkal Majalla" w:cs="Sakkal Majalla" w:hint="cs"/>
          <w:sz w:val="36"/>
          <w:szCs w:val="36"/>
          <w:rtl/>
          <w:lang w:bidi="ar-DZ"/>
        </w:rPr>
        <w:t xml:space="preserve"> </w:t>
      </w:r>
      <w:proofErr w:type="spellStart"/>
      <w:r w:rsidRPr="009873C9">
        <w:rPr>
          <w:rFonts w:ascii="Sakkal Majalla" w:hAnsi="Sakkal Majalla" w:cs="Sakkal Majalla" w:hint="cs"/>
          <w:sz w:val="36"/>
          <w:szCs w:val="36"/>
          <w:rtl/>
          <w:lang w:bidi="ar-DZ"/>
        </w:rPr>
        <w:t>والكايزن</w:t>
      </w:r>
      <w:proofErr w:type="spellEnd"/>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ولقد توصلت الدراسة بعد جمع البيانات وتحليلها</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إلى أن إعادة هندسة العمليات الإدارية تساهم بشكل مباشر في تحسين الأداء البشري</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وهذا بدرجة كبيرة من خلال التغيير في الأدوار والتحسين في مؤهلات الأفراد العاملين بالدرجة الأولى</w:t>
      </w:r>
      <w:r>
        <w:rPr>
          <w:rFonts w:ascii="Sakkal Majalla" w:hAnsi="Sakkal Majalla" w:cs="Sakkal Majalla" w:hint="cs"/>
          <w:sz w:val="36"/>
          <w:szCs w:val="36"/>
          <w:rtl/>
          <w:lang w:bidi="ar-DZ"/>
        </w:rPr>
        <w:t xml:space="preserve">، </w:t>
      </w:r>
      <w:r w:rsidRPr="009873C9">
        <w:rPr>
          <w:rFonts w:ascii="Sakkal Majalla" w:hAnsi="Sakkal Majalla" w:cs="Sakkal Majalla" w:hint="cs"/>
          <w:sz w:val="36"/>
          <w:szCs w:val="36"/>
          <w:rtl/>
          <w:lang w:bidi="ar-DZ"/>
        </w:rPr>
        <w:t>مع تسجيل درجة أقل للتحسين عند القيام بإعادة تنظيم إدارة الموارد البشرية.</w:t>
      </w:r>
    </w:p>
    <w:p w:rsidR="00700246" w:rsidRPr="00A16743" w:rsidRDefault="00700246" w:rsidP="00700246">
      <w:pPr>
        <w:bidi/>
        <w:spacing w:before="120" w:line="276" w:lineRule="auto"/>
        <w:ind w:firstLine="424"/>
        <w:jc w:val="both"/>
        <w:rPr>
          <w:rFonts w:ascii="Sakkal Majalla" w:hAnsi="Sakkal Majalla" w:cs="Sakkal Majalla"/>
          <w:b/>
          <w:bCs/>
          <w:sz w:val="36"/>
          <w:szCs w:val="36"/>
          <w:lang w:bidi="ar-DZ"/>
        </w:rPr>
      </w:pPr>
      <w:r w:rsidRPr="009873C9">
        <w:rPr>
          <w:rFonts w:ascii="Sakkal Majalla" w:hAnsi="Sakkal Majalla" w:cs="Sakkal Majalla" w:hint="cs"/>
          <w:b/>
          <w:bCs/>
          <w:sz w:val="36"/>
          <w:szCs w:val="36"/>
          <w:rtl/>
          <w:lang w:bidi="ar-DZ"/>
        </w:rPr>
        <w:t>الكلمات المفتاحية</w:t>
      </w:r>
      <w:r w:rsidRPr="009873C9">
        <w:rPr>
          <w:rFonts w:ascii="Sakkal Majalla" w:hAnsi="Sakkal Majalla" w:cs="Sakkal Majalla" w:hint="cs"/>
          <w:sz w:val="36"/>
          <w:szCs w:val="36"/>
          <w:rtl/>
          <w:lang w:bidi="ar-DZ"/>
        </w:rPr>
        <w:t xml:space="preserve"> : </w:t>
      </w:r>
      <w:r w:rsidRPr="00A16743">
        <w:rPr>
          <w:rFonts w:ascii="Sakkal Majalla" w:hAnsi="Sakkal Majalla" w:cs="Sakkal Majalla" w:hint="cs"/>
          <w:b/>
          <w:bCs/>
          <w:sz w:val="36"/>
          <w:szCs w:val="36"/>
          <w:rtl/>
          <w:lang w:bidi="ar-DZ"/>
        </w:rPr>
        <w:t>التغيير التنظيمي</w:t>
      </w:r>
      <w:r>
        <w:rPr>
          <w:rFonts w:ascii="Sakkal Majalla" w:hAnsi="Sakkal Majalla" w:cs="Sakkal Majalla" w:hint="cs"/>
          <w:b/>
          <w:bCs/>
          <w:sz w:val="36"/>
          <w:szCs w:val="36"/>
          <w:rtl/>
          <w:lang w:bidi="ar-DZ"/>
        </w:rPr>
        <w:t xml:space="preserve">، </w:t>
      </w:r>
      <w:r w:rsidRPr="00A16743">
        <w:rPr>
          <w:rFonts w:ascii="Sakkal Majalla" w:hAnsi="Sakkal Majalla" w:cs="Sakkal Majalla" w:hint="cs"/>
          <w:b/>
          <w:bCs/>
          <w:sz w:val="36"/>
          <w:szCs w:val="36"/>
          <w:rtl/>
          <w:lang w:bidi="ar-DZ"/>
        </w:rPr>
        <w:t>إعادة هندسة العمليات الإدارية</w:t>
      </w:r>
      <w:r>
        <w:rPr>
          <w:rFonts w:ascii="Sakkal Majalla" w:hAnsi="Sakkal Majalla" w:cs="Sakkal Majalla" w:hint="cs"/>
          <w:b/>
          <w:bCs/>
          <w:sz w:val="36"/>
          <w:szCs w:val="36"/>
          <w:rtl/>
          <w:lang w:bidi="ar-DZ"/>
        </w:rPr>
        <w:t xml:space="preserve">، </w:t>
      </w:r>
      <w:proofErr w:type="spellStart"/>
      <w:r w:rsidRPr="00A16743">
        <w:rPr>
          <w:rFonts w:ascii="Sakkal Majalla" w:hAnsi="Sakkal Majalla" w:cs="Sakkal Majalla" w:hint="cs"/>
          <w:b/>
          <w:bCs/>
          <w:sz w:val="36"/>
          <w:szCs w:val="36"/>
          <w:rtl/>
          <w:lang w:bidi="ar-DZ"/>
        </w:rPr>
        <w:t>الكايزن</w:t>
      </w:r>
      <w:proofErr w:type="spellEnd"/>
      <w:r>
        <w:rPr>
          <w:rFonts w:ascii="Sakkal Majalla" w:hAnsi="Sakkal Majalla" w:cs="Sakkal Majalla" w:hint="cs"/>
          <w:b/>
          <w:bCs/>
          <w:sz w:val="36"/>
          <w:szCs w:val="36"/>
          <w:rtl/>
          <w:lang w:bidi="ar-DZ"/>
        </w:rPr>
        <w:t xml:space="preserve">، </w:t>
      </w:r>
      <w:r w:rsidRPr="00A16743">
        <w:rPr>
          <w:rFonts w:ascii="Sakkal Majalla" w:hAnsi="Sakkal Majalla" w:cs="Sakkal Majalla" w:hint="cs"/>
          <w:b/>
          <w:bCs/>
          <w:sz w:val="36"/>
          <w:szCs w:val="36"/>
          <w:rtl/>
          <w:lang w:bidi="ar-DZ"/>
        </w:rPr>
        <w:t>أداء الموارد البشرية</w:t>
      </w:r>
    </w:p>
    <w:p w:rsidR="00700246" w:rsidRPr="00A16743" w:rsidRDefault="00700246" w:rsidP="00700246">
      <w:pPr>
        <w:bidi/>
        <w:spacing w:before="120" w:line="276" w:lineRule="auto"/>
        <w:ind w:firstLine="424"/>
        <w:jc w:val="both"/>
        <w:rPr>
          <w:rFonts w:ascii="Sakkal Majalla" w:hAnsi="Sakkal Majalla" w:cs="Sakkal Majalla"/>
          <w:b/>
          <w:bCs/>
          <w:sz w:val="32"/>
          <w:szCs w:val="32"/>
          <w:lang w:bidi="ar-DZ"/>
        </w:rPr>
      </w:pPr>
    </w:p>
    <w:p w:rsidR="00700246" w:rsidRDefault="00700246" w:rsidP="00700246">
      <w:pPr>
        <w:bidi/>
        <w:spacing w:before="120" w:line="276" w:lineRule="auto"/>
        <w:ind w:firstLine="424"/>
        <w:jc w:val="both"/>
        <w:rPr>
          <w:rFonts w:ascii="Sakkal Majalla" w:hAnsi="Sakkal Majalla" w:cs="Sakkal Majalla"/>
          <w:sz w:val="32"/>
          <w:szCs w:val="32"/>
          <w:lang w:bidi="ar-DZ"/>
        </w:rPr>
      </w:pPr>
    </w:p>
    <w:p w:rsidR="00700246" w:rsidRDefault="00700246" w:rsidP="00700246">
      <w:pPr>
        <w:bidi/>
        <w:spacing w:before="120" w:line="276" w:lineRule="auto"/>
        <w:ind w:firstLine="424"/>
        <w:jc w:val="both"/>
        <w:rPr>
          <w:rFonts w:ascii="Sakkal Majalla" w:hAnsi="Sakkal Majalla" w:cs="Sakkal Majalla"/>
          <w:sz w:val="32"/>
          <w:szCs w:val="32"/>
          <w:rtl/>
          <w:lang w:bidi="ar-DZ"/>
        </w:rPr>
      </w:pPr>
    </w:p>
    <w:p w:rsidR="00700246" w:rsidRDefault="00700246" w:rsidP="00700246">
      <w:pPr>
        <w:bidi/>
        <w:spacing w:before="120" w:line="276" w:lineRule="auto"/>
        <w:ind w:firstLine="424"/>
        <w:jc w:val="both"/>
        <w:rPr>
          <w:rFonts w:ascii="Sakkal Majalla" w:hAnsi="Sakkal Majalla" w:cs="Sakkal Majalla"/>
          <w:sz w:val="32"/>
          <w:szCs w:val="32"/>
          <w:rtl/>
          <w:lang w:bidi="ar-DZ"/>
        </w:rPr>
      </w:pPr>
    </w:p>
    <w:p w:rsidR="00700246" w:rsidRDefault="00700246" w:rsidP="00700246">
      <w:pPr>
        <w:bidi/>
        <w:spacing w:before="120" w:line="276" w:lineRule="auto"/>
        <w:ind w:firstLine="424"/>
        <w:jc w:val="both"/>
        <w:rPr>
          <w:rFonts w:ascii="Sakkal Majalla" w:hAnsi="Sakkal Majalla" w:cs="Sakkal Majalla"/>
          <w:sz w:val="32"/>
          <w:szCs w:val="32"/>
          <w:lang w:bidi="ar-DZ"/>
        </w:rPr>
      </w:pPr>
    </w:p>
    <w:p w:rsidR="00700246" w:rsidRDefault="00700246" w:rsidP="00700246">
      <w:pPr>
        <w:bidi/>
        <w:spacing w:before="120" w:line="276" w:lineRule="auto"/>
        <w:ind w:firstLine="424"/>
        <w:jc w:val="both"/>
        <w:rPr>
          <w:rFonts w:ascii="Sakkal Majalla" w:hAnsi="Sakkal Majalla" w:cs="Sakkal Majalla"/>
          <w:sz w:val="32"/>
          <w:szCs w:val="32"/>
          <w:lang w:bidi="ar-DZ"/>
        </w:rPr>
      </w:pPr>
    </w:p>
    <w:p w:rsidR="00700246" w:rsidRDefault="00700246" w:rsidP="00700246">
      <w:pPr>
        <w:bidi/>
        <w:spacing w:before="120" w:line="276" w:lineRule="auto"/>
        <w:ind w:firstLine="424"/>
        <w:jc w:val="both"/>
        <w:rPr>
          <w:rFonts w:ascii="Sakkal Majalla" w:hAnsi="Sakkal Majalla" w:cs="Sakkal Majalla"/>
          <w:sz w:val="32"/>
          <w:szCs w:val="32"/>
          <w:lang w:bidi="ar-DZ"/>
        </w:rPr>
      </w:pPr>
    </w:p>
    <w:p w:rsidR="00700246" w:rsidRPr="004F08F5" w:rsidRDefault="00700246" w:rsidP="00700246">
      <w:pPr>
        <w:tabs>
          <w:tab w:val="left" w:pos="1965"/>
        </w:tabs>
        <w:spacing w:before="120" w:line="360" w:lineRule="auto"/>
        <w:ind w:firstLine="424"/>
        <w:jc w:val="both"/>
        <w:rPr>
          <w:rFonts w:asciiTheme="majorBidi" w:hAnsiTheme="majorBidi" w:cstheme="majorBidi"/>
          <w:b/>
          <w:bCs/>
          <w:sz w:val="28"/>
          <w:szCs w:val="28"/>
          <w:lang w:val="en-US" w:bidi="ar-DZ"/>
        </w:rPr>
      </w:pPr>
      <w:r w:rsidRPr="004F08F5">
        <w:rPr>
          <w:rFonts w:asciiTheme="majorBidi" w:hAnsiTheme="majorBidi" w:cstheme="majorBidi"/>
          <w:b/>
          <w:bCs/>
          <w:sz w:val="28"/>
          <w:szCs w:val="28"/>
          <w:lang w:val="en-US" w:bidi="ar-DZ"/>
        </w:rPr>
        <w:t>Abstract</w:t>
      </w:r>
      <w:r w:rsidRPr="004F08F5">
        <w:rPr>
          <w:rFonts w:asciiTheme="majorBidi" w:hAnsiTheme="majorBidi" w:cstheme="majorBidi"/>
          <w:b/>
          <w:bCs/>
          <w:sz w:val="28"/>
          <w:szCs w:val="28"/>
          <w:lang w:val="en-US" w:bidi="ar-DZ"/>
        </w:rPr>
        <w:tab/>
      </w:r>
    </w:p>
    <w:p w:rsidR="00700246" w:rsidRPr="004F08F5" w:rsidRDefault="00700246" w:rsidP="00700246">
      <w:pPr>
        <w:spacing w:before="120" w:line="360" w:lineRule="auto"/>
        <w:ind w:firstLine="424"/>
        <w:jc w:val="both"/>
        <w:rPr>
          <w:rFonts w:asciiTheme="majorBidi" w:hAnsiTheme="majorBidi" w:cstheme="majorBidi"/>
          <w:sz w:val="28"/>
          <w:szCs w:val="28"/>
          <w:rtl/>
          <w:lang w:val="en-GB" w:bidi="ar-DZ"/>
        </w:rPr>
      </w:pPr>
      <w:r w:rsidRPr="004F08F5">
        <w:rPr>
          <w:rFonts w:ascii="Sakkal Majalla" w:hAnsi="Sakkal Majalla" w:cs="Sakkal Majalla"/>
          <w:sz w:val="28"/>
          <w:szCs w:val="28"/>
          <w:rtl/>
          <w:lang w:val="en-GB" w:bidi="ar-DZ"/>
        </w:rPr>
        <w:t xml:space="preserve"> </w:t>
      </w:r>
      <w:r w:rsidRPr="004F08F5">
        <w:rPr>
          <w:rFonts w:asciiTheme="majorBidi" w:hAnsiTheme="majorBidi" w:cstheme="majorBidi"/>
          <w:sz w:val="28"/>
          <w:szCs w:val="28"/>
          <w:lang w:val="en-GB" w:bidi="ar-DZ"/>
        </w:rPr>
        <w:t>This study aims to identify the role of modern approaches to organizational change</w:t>
      </w:r>
      <w:r w:rsidRPr="004F08F5">
        <w:rPr>
          <w:rFonts w:asciiTheme="majorBidi" w:hAnsiTheme="majorBidi" w:cstheme="majorBidi"/>
          <w:sz w:val="28"/>
          <w:szCs w:val="28"/>
          <w:rtl/>
          <w:lang w:val="en-GB" w:bidi="ar-DZ"/>
        </w:rPr>
        <w:t xml:space="preserve"> </w:t>
      </w:r>
      <w:r w:rsidRPr="004F08F5">
        <w:rPr>
          <w:rFonts w:asciiTheme="majorBidi" w:hAnsiTheme="majorBidi" w:cstheme="majorBidi"/>
          <w:sz w:val="28"/>
          <w:szCs w:val="28"/>
          <w:lang w:val="en-GB" w:bidi="ar-DZ"/>
        </w:rPr>
        <w:t>through the entrances of engineering and kaizen, at improving the performance of human resources in the organization, the organizations today face great challenges that affect the achievement of their goals and their potential for survival and continuity,</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especially from the aspect of human resource management, with the many changes that the environment and the business world, and its goal</w:t>
      </w:r>
      <w:r w:rsidRPr="004F08F5">
        <w:rPr>
          <w:rFonts w:asciiTheme="majorBidi" w:hAnsiTheme="majorBidi" w:cstheme="majorBidi"/>
          <w:sz w:val="28"/>
          <w:szCs w:val="28"/>
          <w:rtl/>
          <w:lang w:val="en-GB" w:bidi="ar-DZ"/>
        </w:rPr>
        <w:t xml:space="preserve"> </w:t>
      </w:r>
      <w:r w:rsidRPr="004F08F5">
        <w:rPr>
          <w:rFonts w:asciiTheme="majorBidi" w:hAnsiTheme="majorBidi" w:cstheme="majorBidi"/>
          <w:sz w:val="28"/>
          <w:szCs w:val="28"/>
          <w:lang w:val="en-GB" w:bidi="ar-DZ"/>
        </w:rPr>
        <w:t>to achieve leadership,</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the process of organizational change has become inevitable towards all of this,</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through international approaches that have proven their effectiveness, especially those mentioned,</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which is displayed</w:t>
      </w:r>
      <w:r w:rsidRPr="004F08F5">
        <w:rPr>
          <w:rFonts w:asciiTheme="majorBidi" w:hAnsiTheme="majorBidi" w:cstheme="majorBidi"/>
          <w:sz w:val="28"/>
          <w:szCs w:val="28"/>
          <w:rtl/>
          <w:lang w:val="en-GB" w:bidi="ar-DZ"/>
        </w:rPr>
        <w:t xml:space="preserve"> </w:t>
      </w:r>
      <w:r w:rsidRPr="004F08F5">
        <w:rPr>
          <w:rFonts w:asciiTheme="majorBidi" w:hAnsiTheme="majorBidi" w:cstheme="majorBidi"/>
          <w:sz w:val="28"/>
          <w:szCs w:val="28"/>
          <w:lang w:val="en-GB" w:bidi="ar-DZ"/>
        </w:rPr>
        <w:t>theoretically,</w:t>
      </w:r>
      <w:r w:rsidRPr="004F08F5">
        <w:rPr>
          <w:rFonts w:asciiTheme="majorBidi" w:hAnsiTheme="majorBidi" w:cstheme="majorBidi"/>
          <w:sz w:val="28"/>
          <w:szCs w:val="28"/>
          <w:rtl/>
          <w:lang w:val="en-GB" w:bidi="ar-DZ"/>
        </w:rPr>
        <w:t xml:space="preserve"> </w:t>
      </w:r>
      <w:r w:rsidRPr="004F08F5">
        <w:rPr>
          <w:rFonts w:asciiTheme="majorBidi" w:hAnsiTheme="majorBidi" w:cstheme="majorBidi"/>
          <w:sz w:val="28"/>
          <w:szCs w:val="28"/>
          <w:lang w:val="en-GB" w:bidi="ar-DZ"/>
        </w:rPr>
        <w:t xml:space="preserve">and projection of this to the Algerian case, and this is based on a sample of Algerian business organizations active on the </w:t>
      </w:r>
      <w:proofErr w:type="spellStart"/>
      <w:r w:rsidRPr="004F08F5">
        <w:rPr>
          <w:rFonts w:asciiTheme="majorBidi" w:hAnsiTheme="majorBidi" w:cstheme="majorBidi"/>
          <w:sz w:val="28"/>
          <w:szCs w:val="28"/>
          <w:lang w:val="en-GB" w:bidi="ar-DZ"/>
        </w:rPr>
        <w:t>wilaya</w:t>
      </w:r>
      <w:proofErr w:type="spellEnd"/>
      <w:r w:rsidRPr="004F08F5">
        <w:rPr>
          <w:rFonts w:asciiTheme="majorBidi" w:hAnsiTheme="majorBidi" w:cstheme="majorBidi"/>
          <w:sz w:val="28"/>
          <w:szCs w:val="28"/>
          <w:lang w:val="en-GB" w:bidi="ar-DZ"/>
        </w:rPr>
        <w:t xml:space="preserve"> of </w:t>
      </w:r>
      <w:proofErr w:type="spellStart"/>
      <w:r w:rsidRPr="004F08F5">
        <w:rPr>
          <w:rFonts w:asciiTheme="majorBidi" w:hAnsiTheme="majorBidi" w:cstheme="majorBidi"/>
          <w:sz w:val="28"/>
          <w:szCs w:val="28"/>
          <w:lang w:val="en-GB" w:bidi="ar-DZ"/>
        </w:rPr>
        <w:t>Khenchela</w:t>
      </w:r>
      <w:proofErr w:type="spellEnd"/>
      <w:r w:rsidRPr="004F08F5">
        <w:rPr>
          <w:rFonts w:asciiTheme="majorBidi" w:hAnsiTheme="majorBidi" w:cstheme="majorBidi"/>
          <w:sz w:val="28"/>
          <w:szCs w:val="28"/>
          <w:lang w:val="en-GB" w:bidi="ar-DZ"/>
        </w:rPr>
        <w:t xml:space="preserve"> (three business organizations),</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where is the estimated number of individuals included in the study at 490 persons,</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give them a questionnaire, after collecting and analyzing data, concluded that the re-engineering of administrative processes contributes directly to improving human performance, this is largely through a change in roles and improvement in the qualifications of the personnel working, with a lower score for improvement,</w:t>
      </w:r>
      <w:r w:rsidRPr="004F08F5">
        <w:rPr>
          <w:rFonts w:asciiTheme="majorBidi" w:hAnsiTheme="majorBidi" w:cstheme="majorBidi"/>
          <w:sz w:val="28"/>
          <w:szCs w:val="28"/>
          <w:lang w:val="en-GB"/>
        </w:rPr>
        <w:t xml:space="preserve"> </w:t>
      </w:r>
      <w:r w:rsidRPr="004F08F5">
        <w:rPr>
          <w:rFonts w:asciiTheme="majorBidi" w:hAnsiTheme="majorBidi" w:cstheme="majorBidi"/>
          <w:sz w:val="28"/>
          <w:szCs w:val="28"/>
          <w:lang w:val="en-GB" w:bidi="ar-DZ"/>
        </w:rPr>
        <w:t>when carrying out the reorganization of the human resource department.</w:t>
      </w:r>
    </w:p>
    <w:p w:rsidR="00700246" w:rsidRPr="004F08F5" w:rsidRDefault="00700246" w:rsidP="00700246">
      <w:pPr>
        <w:spacing w:before="120" w:line="360" w:lineRule="auto"/>
        <w:ind w:firstLine="424"/>
        <w:jc w:val="both"/>
        <w:rPr>
          <w:rFonts w:asciiTheme="majorBidi" w:hAnsiTheme="majorBidi" w:cstheme="majorBidi"/>
          <w:sz w:val="28"/>
          <w:szCs w:val="28"/>
          <w:rtl/>
          <w:lang w:val="en-GB" w:bidi="ar-DZ"/>
        </w:rPr>
      </w:pPr>
      <w:r w:rsidRPr="004F08F5">
        <w:rPr>
          <w:rFonts w:asciiTheme="majorBidi" w:hAnsiTheme="majorBidi" w:cstheme="majorBidi"/>
          <w:b/>
          <w:bCs/>
          <w:sz w:val="28"/>
          <w:szCs w:val="28"/>
          <w:lang w:val="en-GB" w:bidi="ar-DZ"/>
        </w:rPr>
        <w:t>Keywords</w:t>
      </w:r>
      <w:r w:rsidRPr="004F08F5">
        <w:rPr>
          <w:rFonts w:asciiTheme="majorBidi" w:hAnsiTheme="majorBidi" w:cstheme="majorBidi"/>
          <w:sz w:val="28"/>
          <w:szCs w:val="28"/>
          <w:lang w:val="en-GB" w:bidi="ar-DZ"/>
        </w:rPr>
        <w:t xml:space="preserve">: </w:t>
      </w:r>
      <w:r w:rsidRPr="004F08F5">
        <w:rPr>
          <w:rFonts w:asciiTheme="majorBidi" w:hAnsiTheme="majorBidi" w:cstheme="majorBidi"/>
          <w:b/>
          <w:bCs/>
          <w:sz w:val="28"/>
          <w:szCs w:val="28"/>
          <w:lang w:val="en-GB" w:bidi="ar-DZ"/>
        </w:rPr>
        <w:t>organizational change, reengineering of administrative processes, kaizen, performance of human resources</w:t>
      </w:r>
    </w:p>
    <w:p w:rsidR="00FB4220" w:rsidRDefault="00FB4220" w:rsidP="0070024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Default="00CF7E26" w:rsidP="00CF7E26">
      <w:pPr>
        <w:bidi/>
        <w:rPr>
          <w:lang w:val="en-US" w:bidi="ar-DZ"/>
        </w:rPr>
      </w:pPr>
    </w:p>
    <w:p w:rsidR="00CF7E26" w:rsidRPr="00CF7E26" w:rsidRDefault="00CF7E26" w:rsidP="00CF7E26">
      <w:pPr>
        <w:tabs>
          <w:tab w:val="left" w:pos="7656"/>
        </w:tabs>
        <w:rPr>
          <w:rFonts w:hint="cs"/>
          <w:b/>
          <w:bCs/>
          <w:sz w:val="32"/>
          <w:szCs w:val="32"/>
          <w:lang w:bidi="ar-DZ"/>
        </w:rPr>
      </w:pPr>
      <w:bookmarkStart w:id="0" w:name="_GoBack"/>
      <w:r w:rsidRPr="00CF7E26">
        <w:rPr>
          <w:b/>
          <w:bCs/>
          <w:sz w:val="32"/>
          <w:szCs w:val="32"/>
          <w:lang w:bidi="ar-DZ"/>
        </w:rPr>
        <w:t>Résumé</w:t>
      </w:r>
    </w:p>
    <w:p w:rsidR="00CF7E26" w:rsidRDefault="00CF7E26" w:rsidP="00CF7E26">
      <w:pPr>
        <w:spacing w:before="120" w:line="360" w:lineRule="auto"/>
        <w:ind w:firstLine="424"/>
        <w:jc w:val="both"/>
        <w:rPr>
          <w:rFonts w:asciiTheme="majorBidi" w:hAnsiTheme="majorBidi" w:cstheme="majorBidi"/>
          <w:sz w:val="28"/>
          <w:szCs w:val="28"/>
          <w:lang w:val="en-GB" w:bidi="ar-DZ"/>
        </w:rPr>
      </w:pPr>
      <w:r w:rsidRPr="00CF7E26">
        <w:rPr>
          <w:rFonts w:asciiTheme="majorBidi" w:hAnsiTheme="majorBidi" w:cstheme="majorBidi"/>
          <w:sz w:val="28"/>
          <w:szCs w:val="28"/>
          <w:lang w:bidi="ar-DZ"/>
        </w:rPr>
        <w:t xml:space="preserve">Cette étude vise à identifier le rôle des approches modernes du changement organisationnel par la réingénierie et les approches </w:t>
      </w:r>
      <w:proofErr w:type="spellStart"/>
      <w:r w:rsidRPr="00CF7E26">
        <w:rPr>
          <w:rFonts w:asciiTheme="majorBidi" w:hAnsiTheme="majorBidi" w:cstheme="majorBidi"/>
          <w:sz w:val="28"/>
          <w:szCs w:val="28"/>
          <w:lang w:bidi="ar-DZ"/>
        </w:rPr>
        <w:t>kaizen</w:t>
      </w:r>
      <w:proofErr w:type="spellEnd"/>
      <w:r w:rsidRPr="00CF7E26">
        <w:rPr>
          <w:rFonts w:asciiTheme="majorBidi" w:hAnsiTheme="majorBidi" w:cstheme="majorBidi"/>
          <w:sz w:val="28"/>
          <w:szCs w:val="28"/>
          <w:lang w:bidi="ar-DZ"/>
        </w:rPr>
        <w:t xml:space="preserve"> dans l'amélioration de la performance des ressources humaines dans l'</w:t>
      </w:r>
      <w:proofErr w:type="spellStart"/>
      <w:r w:rsidRPr="00CF7E26">
        <w:rPr>
          <w:rFonts w:asciiTheme="majorBidi" w:hAnsiTheme="majorBidi" w:cstheme="majorBidi"/>
          <w:sz w:val="28"/>
          <w:szCs w:val="28"/>
          <w:lang w:bidi="ar-DZ"/>
        </w:rPr>
        <w:t>organisation.Les</w:t>
      </w:r>
      <w:proofErr w:type="spellEnd"/>
      <w:r w:rsidRPr="00CF7E26">
        <w:rPr>
          <w:rFonts w:asciiTheme="majorBidi" w:hAnsiTheme="majorBidi" w:cstheme="majorBidi"/>
          <w:sz w:val="28"/>
          <w:szCs w:val="28"/>
          <w:lang w:bidi="ar-DZ"/>
        </w:rPr>
        <w:t xml:space="preserve"> nombreux changements que connaissent aujourd'hui l'environnement et le monde des affaires et leur quête de leadership, processus de changement organisationnel est devenu incontournable vis-à-vis de tout cela à travers des approches globales qui ont prouvé leur efficacité, notamment celles évoquées, c'est ce qui est </w:t>
      </w:r>
      <w:proofErr w:type="gramStart"/>
      <w:r w:rsidRPr="00CF7E26">
        <w:rPr>
          <w:rFonts w:asciiTheme="majorBidi" w:hAnsiTheme="majorBidi" w:cstheme="majorBidi"/>
          <w:sz w:val="28"/>
          <w:szCs w:val="28"/>
          <w:lang w:bidi="ar-DZ"/>
        </w:rPr>
        <w:t>théoriquement</w:t>
      </w:r>
      <w:proofErr w:type="gramEnd"/>
      <w:r w:rsidRPr="00CF7E26">
        <w:rPr>
          <w:rFonts w:asciiTheme="majorBidi" w:hAnsiTheme="majorBidi" w:cstheme="majorBidi"/>
          <w:sz w:val="28"/>
          <w:szCs w:val="28"/>
          <w:lang w:bidi="ar-DZ"/>
        </w:rPr>
        <w:t xml:space="preserve"> déterminé, avec la projection de ceci sur le cas algérien et cela sur un échantillon d'institutions L'activiste algérienne sur le sol de l'état de </w:t>
      </w:r>
      <w:proofErr w:type="spellStart"/>
      <w:r w:rsidRPr="00CF7E26">
        <w:rPr>
          <w:rFonts w:asciiTheme="majorBidi" w:hAnsiTheme="majorBidi" w:cstheme="majorBidi"/>
          <w:sz w:val="28"/>
          <w:szCs w:val="28"/>
          <w:lang w:bidi="ar-DZ"/>
        </w:rPr>
        <w:t>Khenchela</w:t>
      </w:r>
      <w:proofErr w:type="spellEnd"/>
      <w:r w:rsidRPr="00CF7E26">
        <w:rPr>
          <w:rFonts w:asciiTheme="majorBidi" w:hAnsiTheme="majorBidi" w:cstheme="majorBidi"/>
          <w:sz w:val="28"/>
          <w:szCs w:val="28"/>
          <w:lang w:bidi="ar-DZ"/>
        </w:rPr>
        <w:t xml:space="preserve"> (trois institutions), où le nombre d'individus inclus dans l'étude a été estimé à 490. </w:t>
      </w:r>
      <w:r w:rsidRPr="00CF7E26">
        <w:rPr>
          <w:rFonts w:asciiTheme="majorBidi" w:hAnsiTheme="majorBidi" w:cstheme="majorBidi"/>
          <w:sz w:val="28"/>
          <w:szCs w:val="28"/>
          <w:lang w:val="en-GB" w:bidi="ar-DZ"/>
        </w:rPr>
        <w:t xml:space="preserve">Et son analyse </w:t>
      </w:r>
      <w:proofErr w:type="spellStart"/>
      <w:r w:rsidRPr="00CF7E26">
        <w:rPr>
          <w:rFonts w:asciiTheme="majorBidi" w:hAnsiTheme="majorBidi" w:cstheme="majorBidi"/>
          <w:sz w:val="28"/>
          <w:szCs w:val="28"/>
          <w:lang w:val="en-GB" w:bidi="ar-DZ"/>
        </w:rPr>
        <w:t>indique</w:t>
      </w:r>
      <w:proofErr w:type="spellEnd"/>
      <w:r w:rsidRPr="00CF7E26">
        <w:rPr>
          <w:rFonts w:asciiTheme="majorBidi" w:hAnsiTheme="majorBidi" w:cstheme="majorBidi"/>
          <w:sz w:val="28"/>
          <w:szCs w:val="28"/>
          <w:lang w:val="en-GB" w:bidi="ar-DZ"/>
        </w:rPr>
        <w:t xml:space="preserve"> que la réingénierie des processus administratifs contribue directement à l'amélioration de la performance humaine, et cela est en grande partie par une évolution des rôles et une amélioration des qualifications des salariés. Personnel de premier ordre, avec </w:t>
      </w:r>
      <w:proofErr w:type="gramStart"/>
      <w:r w:rsidRPr="00CF7E26">
        <w:rPr>
          <w:rFonts w:asciiTheme="majorBidi" w:hAnsiTheme="majorBidi" w:cstheme="majorBidi"/>
          <w:sz w:val="28"/>
          <w:szCs w:val="28"/>
          <w:lang w:val="en-GB" w:bidi="ar-DZ"/>
        </w:rPr>
        <w:t>un</w:t>
      </w:r>
      <w:proofErr w:type="gramEnd"/>
      <w:r w:rsidRPr="00CF7E26">
        <w:rPr>
          <w:rFonts w:asciiTheme="majorBidi" w:hAnsiTheme="majorBidi" w:cstheme="majorBidi"/>
          <w:sz w:val="28"/>
          <w:szCs w:val="28"/>
          <w:lang w:val="en-GB" w:bidi="ar-DZ"/>
        </w:rPr>
        <w:t xml:space="preserve"> moindre degré d'amélioration enregistré lors de la réorganisation du service des ressources humaines. </w:t>
      </w:r>
    </w:p>
    <w:p w:rsidR="00CF7E26" w:rsidRPr="00CF7E26" w:rsidRDefault="00CF7E26" w:rsidP="00CF7E26">
      <w:pPr>
        <w:spacing w:before="120" w:line="360" w:lineRule="auto"/>
        <w:jc w:val="both"/>
        <w:rPr>
          <w:rFonts w:asciiTheme="majorBidi" w:hAnsiTheme="majorBidi" w:cstheme="majorBidi"/>
          <w:sz w:val="28"/>
          <w:szCs w:val="28"/>
          <w:lang w:bidi="ar-DZ"/>
        </w:rPr>
      </w:pPr>
      <w:r w:rsidRPr="00CF7E26">
        <w:rPr>
          <w:rFonts w:asciiTheme="majorBidi" w:hAnsiTheme="majorBidi" w:cstheme="majorBidi"/>
          <w:b/>
          <w:bCs/>
          <w:sz w:val="28"/>
          <w:szCs w:val="28"/>
          <w:lang w:bidi="ar-DZ"/>
        </w:rPr>
        <w:t>Mots-clés</w:t>
      </w:r>
      <w:r w:rsidRPr="00CF7E26">
        <w:rPr>
          <w:rFonts w:asciiTheme="majorBidi" w:hAnsiTheme="majorBidi" w:cstheme="majorBidi"/>
          <w:sz w:val="28"/>
          <w:szCs w:val="28"/>
          <w:lang w:bidi="ar-DZ"/>
        </w:rPr>
        <w:t xml:space="preserve"> : </w:t>
      </w:r>
      <w:r w:rsidRPr="00CF7E26">
        <w:rPr>
          <w:rFonts w:asciiTheme="majorBidi" w:hAnsiTheme="majorBidi" w:cstheme="majorBidi"/>
          <w:b/>
          <w:bCs/>
          <w:sz w:val="28"/>
          <w:szCs w:val="28"/>
          <w:lang w:bidi="ar-DZ"/>
        </w:rPr>
        <w:t xml:space="preserve">changement organisationnel, réingénierie des processus administratifs, </w:t>
      </w:r>
      <w:proofErr w:type="spellStart"/>
      <w:r w:rsidRPr="00CF7E26">
        <w:rPr>
          <w:rFonts w:asciiTheme="majorBidi" w:hAnsiTheme="majorBidi" w:cstheme="majorBidi"/>
          <w:b/>
          <w:bCs/>
          <w:sz w:val="28"/>
          <w:szCs w:val="28"/>
          <w:lang w:bidi="ar-DZ"/>
        </w:rPr>
        <w:t>kaizen</w:t>
      </w:r>
      <w:proofErr w:type="spellEnd"/>
      <w:r w:rsidRPr="00CF7E26">
        <w:rPr>
          <w:rFonts w:asciiTheme="majorBidi" w:hAnsiTheme="majorBidi" w:cstheme="majorBidi"/>
          <w:b/>
          <w:bCs/>
          <w:sz w:val="28"/>
          <w:szCs w:val="28"/>
          <w:lang w:bidi="ar-DZ"/>
        </w:rPr>
        <w:t>, performance des ressources humaines</w:t>
      </w:r>
    </w:p>
    <w:bookmarkEnd w:id="0"/>
    <w:p w:rsidR="00CF7E26" w:rsidRPr="00CF7E26" w:rsidRDefault="00CF7E26" w:rsidP="00CF7E26">
      <w:pPr>
        <w:spacing w:before="120" w:line="360" w:lineRule="auto"/>
        <w:ind w:firstLine="424"/>
        <w:jc w:val="both"/>
        <w:rPr>
          <w:rFonts w:asciiTheme="majorBidi" w:hAnsiTheme="majorBidi" w:cstheme="majorBidi"/>
          <w:sz w:val="28"/>
          <w:szCs w:val="28"/>
          <w:lang w:bidi="ar-DZ"/>
        </w:rPr>
      </w:pPr>
    </w:p>
    <w:p w:rsidR="00CF7E26" w:rsidRPr="00CF7E26" w:rsidRDefault="00CF7E26" w:rsidP="00CF7E26">
      <w:pPr>
        <w:spacing w:before="120" w:line="360" w:lineRule="auto"/>
        <w:ind w:firstLine="424"/>
        <w:jc w:val="both"/>
        <w:rPr>
          <w:rFonts w:asciiTheme="majorBidi" w:hAnsiTheme="majorBidi" w:cstheme="majorBidi"/>
          <w:sz w:val="28"/>
          <w:szCs w:val="28"/>
          <w:lang w:bidi="ar-DZ"/>
        </w:rPr>
      </w:pPr>
    </w:p>
    <w:p w:rsidR="00CF7E26" w:rsidRPr="00CF7E26" w:rsidRDefault="00CF7E26" w:rsidP="00CF7E26">
      <w:pPr>
        <w:spacing w:before="120" w:line="360" w:lineRule="auto"/>
        <w:ind w:firstLine="424"/>
        <w:jc w:val="both"/>
        <w:rPr>
          <w:rFonts w:asciiTheme="majorBidi" w:hAnsiTheme="majorBidi" w:cstheme="majorBidi"/>
          <w:sz w:val="28"/>
          <w:szCs w:val="28"/>
          <w:lang w:bidi="ar-DZ"/>
        </w:rPr>
      </w:pPr>
    </w:p>
    <w:p w:rsidR="00CF7E26" w:rsidRPr="00CF7E26" w:rsidRDefault="00CF7E26" w:rsidP="00CF7E26">
      <w:pPr>
        <w:spacing w:before="120" w:line="360" w:lineRule="auto"/>
        <w:ind w:firstLine="424"/>
        <w:jc w:val="both"/>
        <w:rPr>
          <w:rFonts w:asciiTheme="majorBidi" w:hAnsiTheme="majorBidi" w:cstheme="majorBidi"/>
          <w:sz w:val="28"/>
          <w:szCs w:val="28"/>
          <w:lang w:bidi="ar-DZ"/>
        </w:rPr>
      </w:pPr>
    </w:p>
    <w:sectPr w:rsidR="00CF7E26" w:rsidRPr="00CF7E26" w:rsidSect="004F08F5">
      <w:headerReference w:type="default" r:id="rId7"/>
      <w:pgSz w:w="11906" w:h="16838"/>
      <w:pgMar w:top="1134" w:right="1701"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F7E26">
      <w:r>
        <w:separator/>
      </w:r>
    </w:p>
  </w:endnote>
  <w:endnote w:type="continuationSeparator" w:id="0">
    <w:p w:rsidR="00000000" w:rsidRDefault="00CF7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Fanan">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F7E26">
      <w:r>
        <w:separator/>
      </w:r>
    </w:p>
  </w:footnote>
  <w:footnote w:type="continuationSeparator" w:id="0">
    <w:p w:rsidR="00000000" w:rsidRDefault="00CF7E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364" w:rsidRPr="007F7CE0" w:rsidRDefault="00700246" w:rsidP="004F08F5">
    <w:pPr>
      <w:pStyle w:val="En-tte"/>
      <w:pBdr>
        <w:bottom w:val="thinThickSmallGap" w:sz="24" w:space="1" w:color="auto"/>
      </w:pBdr>
      <w:bidi/>
      <w:spacing w:after="240"/>
      <w:jc w:val="center"/>
      <w:rPr>
        <w:rFonts w:ascii="Sakkal Majalla" w:eastAsiaTheme="majorEastAsia" w:hAnsi="Sakkal Majalla" w:cs="Sakkal Majalla"/>
        <w:b/>
        <w:bCs/>
        <w:sz w:val="28"/>
        <w:szCs w:val="28"/>
        <w:rtl/>
        <w:lang w:bidi="ar-DZ"/>
      </w:rPr>
    </w:pPr>
    <w:r>
      <w:rPr>
        <w:rFonts w:ascii="Sakkal Majalla" w:eastAsiaTheme="majorEastAsia" w:hAnsi="Sakkal Majalla" w:cs="Sakkal Majalla" w:hint="cs"/>
        <w:b/>
        <w:bCs/>
        <w:sz w:val="28"/>
        <w:szCs w:val="28"/>
        <w:rtl/>
        <w:lang w:bidi="ar-DZ"/>
      </w:rPr>
      <w:t>الملخصات</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00246"/>
    <w:rsid w:val="00700246"/>
    <w:rsid w:val="00CF7E26"/>
    <w:rsid w:val="00FB422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0246"/>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00246"/>
    <w:pPr>
      <w:tabs>
        <w:tab w:val="center" w:pos="4536"/>
        <w:tab w:val="right" w:pos="9072"/>
      </w:tabs>
    </w:pPr>
  </w:style>
  <w:style w:type="character" w:customStyle="1" w:styleId="En-tteCar">
    <w:name w:val="En-tête Car"/>
    <w:basedOn w:val="Policepardfaut"/>
    <w:link w:val="En-tte"/>
    <w:uiPriority w:val="99"/>
    <w:rsid w:val="00700246"/>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621</Words>
  <Characters>3420</Characters>
  <Application>Microsoft Office Word</Application>
  <DocSecurity>0</DocSecurity>
  <Lines>28</Lines>
  <Paragraphs>8</Paragraphs>
  <ScaleCrop>false</ScaleCrop>
  <Company/>
  <LinksUpToDate>false</LinksUpToDate>
  <CharactersWithSpaces>4033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AmmarM</dc:creator>
  <cp:keywords/>
  <dc:description/>
  <cp:lastModifiedBy>fac.eco.oeb@gmail.com</cp:lastModifiedBy>
  <cp:revision>3</cp:revision>
  <dcterms:created xsi:type="dcterms:W3CDTF">2022-09-26T22:17:00Z</dcterms:created>
  <dcterms:modified xsi:type="dcterms:W3CDTF">2022-09-28T09:12:00Z</dcterms:modified>
</cp:coreProperties>
</file>