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11BD" w:rsidRDefault="005A11BD" w:rsidP="005A11BD">
      <w:pPr>
        <w:tabs>
          <w:tab w:val="left" w:pos="2632"/>
        </w:tabs>
        <w:bidi/>
        <w:spacing w:after="0"/>
        <w:jc w:val="both"/>
        <w:rPr>
          <w:rFonts w:ascii="Sakkal Majalla" w:eastAsia="Times New Roman" w:hAnsi="Sakkal Majalla" w:cs="Sakkal Majalla"/>
          <w:b/>
          <w:bCs/>
          <w:sz w:val="32"/>
          <w:szCs w:val="32"/>
        </w:rPr>
      </w:pPr>
      <w:proofErr w:type="gramStart"/>
      <w:r>
        <w:rPr>
          <w:rFonts w:ascii="Sakkal Majalla" w:eastAsia="Times New Roman" w:hAnsi="Sakkal Majalla" w:cs="Sakkal Majalla"/>
          <w:b/>
          <w:bCs/>
          <w:sz w:val="32"/>
          <w:szCs w:val="32"/>
          <w:rtl/>
        </w:rPr>
        <w:t>المستخلص</w:t>
      </w:r>
      <w:proofErr w:type="gramEnd"/>
      <w:r>
        <w:rPr>
          <w:rFonts w:ascii="Sakkal Majalla" w:eastAsia="Times New Roman" w:hAnsi="Sakkal Majalla" w:cs="Sakkal Majalla"/>
          <w:b/>
          <w:bCs/>
          <w:sz w:val="32"/>
          <w:szCs w:val="32"/>
          <w:rtl/>
        </w:rPr>
        <w:t>:</w:t>
      </w:r>
    </w:p>
    <w:p w:rsidR="005A11BD" w:rsidRDefault="005A11BD" w:rsidP="005A11BD">
      <w:pPr>
        <w:pStyle w:val="Paragraphedeliste"/>
        <w:bidi/>
        <w:spacing w:after="0"/>
        <w:ind w:left="-2" w:firstLine="283"/>
        <w:jc w:val="both"/>
        <w:rPr>
          <w:rFonts w:ascii="Sakkal Majalla" w:hAnsi="Sakkal Majalla" w:cs="Sakkal Majalla"/>
          <w:sz w:val="30"/>
          <w:szCs w:val="30"/>
        </w:rPr>
      </w:pPr>
      <w:r>
        <w:rPr>
          <w:rFonts w:ascii="Sakkal Majalla" w:hAnsi="Sakkal Majalla" w:cs="Sakkal Majalla"/>
          <w:sz w:val="30"/>
          <w:szCs w:val="30"/>
          <w:rtl/>
        </w:rPr>
        <w:t xml:space="preserve">هدفت هذه الدراسة إلى تحليل دور تمكين العاملين في تسيير الإبداع في الشركة الوطنية للتأمين، من خلال دراسة العلاقة </w:t>
      </w:r>
      <w:proofErr w:type="spellStart"/>
      <w:r>
        <w:rPr>
          <w:rFonts w:ascii="Sakkal Majalla" w:hAnsi="Sakkal Majalla" w:cs="Sakkal Majalla"/>
          <w:sz w:val="30"/>
          <w:szCs w:val="30"/>
          <w:rtl/>
        </w:rPr>
        <w:t>الإرتباطية</w:t>
      </w:r>
      <w:proofErr w:type="spellEnd"/>
      <w:r>
        <w:rPr>
          <w:rFonts w:ascii="Sakkal Majalla" w:hAnsi="Sakkal Majalla" w:cs="Sakkal Majalla"/>
          <w:sz w:val="30"/>
          <w:szCs w:val="30"/>
          <w:rtl/>
        </w:rPr>
        <w:t xml:space="preserve">، والتأثيرية بين متغيري الدراسة التمكين، وتسيير الإبداع بأبعادهما، بالإضافة إلى تسليط الضوء على واقع التوجه نحو التمكين بالشركة الوطنية للتأمين، وتحديد مستوى الإبداع فيها، ومدى تبنيها لمداخله. هذا ومن أجل اختبار العلاقة بين التمكين وتسيير الإبداع قمنا بتصميم </w:t>
      </w:r>
      <w:proofErr w:type="spellStart"/>
      <w:r>
        <w:rPr>
          <w:rFonts w:ascii="Sakkal Majalla" w:hAnsi="Sakkal Majalla" w:cs="Sakkal Majalla"/>
          <w:sz w:val="30"/>
          <w:szCs w:val="30"/>
          <w:rtl/>
        </w:rPr>
        <w:t>استبانة</w:t>
      </w:r>
      <w:proofErr w:type="spellEnd"/>
      <w:r>
        <w:rPr>
          <w:rFonts w:ascii="Sakkal Majalla" w:hAnsi="Sakkal Majalla" w:cs="Sakkal Majalla"/>
          <w:sz w:val="30"/>
          <w:szCs w:val="30"/>
          <w:rtl/>
        </w:rPr>
        <w:t xml:space="preserve"> خاصة بناء على أنموذج الدراسة المعتمد، قمنا بتوزيعها على عينة من العاملين في  الشركة الوطنية للتأمينات بلغ عددها 100 مفردة، وبعد التأكد من صدقها البنائي و ثباتها قمنا بمعالجة بياناتها بالاعتماد على برنامج </w:t>
      </w:r>
      <w:proofErr w:type="spellStart"/>
      <w:r>
        <w:rPr>
          <w:rFonts w:ascii="Sakkal Majalla" w:hAnsi="Sakkal Majalla" w:cs="Sakkal Majalla"/>
          <w:sz w:val="30"/>
          <w:szCs w:val="30"/>
        </w:rPr>
        <w:t>spss</w:t>
      </w:r>
      <w:proofErr w:type="spellEnd"/>
      <w:r>
        <w:rPr>
          <w:rFonts w:ascii="Sakkal Majalla" w:hAnsi="Sakkal Majalla" w:cs="Sakkal Majalla"/>
          <w:sz w:val="30"/>
          <w:szCs w:val="30"/>
        </w:rPr>
        <w:t>.21</w:t>
      </w:r>
      <w:r>
        <w:rPr>
          <w:rFonts w:ascii="Sakkal Majalla" w:hAnsi="Sakkal Majalla" w:cs="Sakkal Majalla"/>
          <w:sz w:val="30"/>
          <w:szCs w:val="30"/>
          <w:rtl/>
        </w:rPr>
        <w:t xml:space="preserve"> الذي ساعدنا على القيام بالعديد من الاختبارات الإحصائية ذات العلاقة لنصل في الأخير إلى مجموعة من النتائج أهمها </w:t>
      </w:r>
      <w:proofErr w:type="spellStart"/>
      <w:r>
        <w:rPr>
          <w:rFonts w:ascii="Sakkal Majalla" w:hAnsi="Sakkal Majalla" w:cs="Sakkal Majalla"/>
          <w:sz w:val="30"/>
          <w:szCs w:val="30"/>
          <w:rtl/>
        </w:rPr>
        <w:t>مايلي</w:t>
      </w:r>
      <w:proofErr w:type="spellEnd"/>
      <w:r>
        <w:rPr>
          <w:rFonts w:ascii="Sakkal Majalla" w:hAnsi="Sakkal Majalla" w:cs="Sakkal Majalla"/>
          <w:sz w:val="30"/>
          <w:szCs w:val="30"/>
          <w:rtl/>
        </w:rPr>
        <w:t>:</w:t>
      </w:r>
    </w:p>
    <w:p w:rsidR="005A11BD" w:rsidRDefault="005A11BD" w:rsidP="005A11BD">
      <w:pPr>
        <w:pStyle w:val="Paragraphedeliste"/>
        <w:numPr>
          <w:ilvl w:val="0"/>
          <w:numId w:val="1"/>
        </w:numPr>
        <w:tabs>
          <w:tab w:val="right" w:pos="282"/>
        </w:tabs>
        <w:bidi/>
        <w:spacing w:after="0"/>
        <w:ind w:left="-1" w:firstLine="0"/>
        <w:jc w:val="both"/>
        <w:rPr>
          <w:rFonts w:ascii="Sakkal Majalla" w:hAnsi="Sakkal Majalla" w:cs="Sakkal Majalla"/>
          <w:sz w:val="30"/>
          <w:szCs w:val="30"/>
          <w:rtl/>
        </w:rPr>
      </w:pPr>
      <w:r>
        <w:rPr>
          <w:rFonts w:ascii="Sakkal Majalla" w:hAnsi="Sakkal Majalla" w:cs="Sakkal Majalla"/>
          <w:sz w:val="30"/>
          <w:szCs w:val="30"/>
          <w:rtl/>
        </w:rPr>
        <w:t xml:space="preserve">يتحقق التمكين النفسي بمستوى </w:t>
      </w:r>
      <w:r>
        <w:rPr>
          <w:rFonts w:ascii="Sakkal Majalla" w:hAnsi="Sakkal Majalla" w:cs="Sakkal Majalla"/>
          <w:b/>
          <w:bCs/>
          <w:sz w:val="30"/>
          <w:szCs w:val="30"/>
          <w:rtl/>
        </w:rPr>
        <w:t>مرتفع</w:t>
      </w:r>
      <w:r>
        <w:rPr>
          <w:rFonts w:ascii="Sakkal Majalla" w:hAnsi="Sakkal Majalla" w:cs="Sakkal Majalla"/>
          <w:sz w:val="30"/>
          <w:szCs w:val="30"/>
          <w:rtl/>
        </w:rPr>
        <w:t xml:space="preserve"> لدى عينة الدراسة من العاملين التابعين للمؤسسة.</w:t>
      </w:r>
    </w:p>
    <w:p w:rsidR="005A11BD" w:rsidRDefault="005A11BD" w:rsidP="005A11BD">
      <w:pPr>
        <w:pStyle w:val="Paragraphedeliste"/>
        <w:numPr>
          <w:ilvl w:val="0"/>
          <w:numId w:val="1"/>
        </w:numPr>
        <w:tabs>
          <w:tab w:val="right" w:pos="282"/>
        </w:tabs>
        <w:bidi/>
        <w:spacing w:after="0"/>
        <w:ind w:left="-1" w:firstLine="0"/>
        <w:jc w:val="both"/>
        <w:rPr>
          <w:rFonts w:ascii="Sakkal Majalla" w:hAnsi="Sakkal Majalla" w:cs="Sakkal Majalla"/>
          <w:sz w:val="30"/>
          <w:szCs w:val="30"/>
        </w:rPr>
      </w:pPr>
      <w:r>
        <w:rPr>
          <w:rFonts w:ascii="Sakkal Majalla" w:hAnsi="Sakkal Majalla" w:cs="Sakkal Majalla"/>
          <w:sz w:val="30"/>
          <w:szCs w:val="30"/>
          <w:rtl/>
        </w:rPr>
        <w:t xml:space="preserve"> يتحقق التمكين الهيكلي بمستوى </w:t>
      </w:r>
      <w:r>
        <w:rPr>
          <w:rFonts w:ascii="Sakkal Majalla" w:hAnsi="Sakkal Majalla" w:cs="Sakkal Majalla"/>
          <w:b/>
          <w:bCs/>
          <w:sz w:val="30"/>
          <w:szCs w:val="30"/>
          <w:rtl/>
        </w:rPr>
        <w:t>مرتفع</w:t>
      </w:r>
      <w:r>
        <w:rPr>
          <w:rFonts w:ascii="Sakkal Majalla" w:hAnsi="Sakkal Majalla" w:cs="Sakkal Majalla"/>
          <w:sz w:val="30"/>
          <w:szCs w:val="30"/>
          <w:rtl/>
        </w:rPr>
        <w:t xml:space="preserve"> لدى عينة الدراسة من العاملين التابعين للمؤسسة.</w:t>
      </w:r>
    </w:p>
    <w:p w:rsidR="005A11BD" w:rsidRDefault="005A11BD" w:rsidP="005A11BD">
      <w:pPr>
        <w:pStyle w:val="Paragraphedeliste"/>
        <w:numPr>
          <w:ilvl w:val="0"/>
          <w:numId w:val="1"/>
        </w:numPr>
        <w:tabs>
          <w:tab w:val="right" w:pos="282"/>
        </w:tabs>
        <w:bidi/>
        <w:spacing w:after="0"/>
        <w:ind w:left="-1" w:firstLine="0"/>
        <w:jc w:val="both"/>
        <w:rPr>
          <w:rFonts w:ascii="Sakkal Majalla" w:hAnsi="Sakkal Majalla" w:cs="Sakkal Majalla"/>
          <w:sz w:val="30"/>
          <w:szCs w:val="30"/>
        </w:rPr>
      </w:pPr>
      <w:r>
        <w:rPr>
          <w:rFonts w:ascii="Sakkal Majalla" w:hAnsi="Sakkal Majalla" w:cs="Sakkal Majalla"/>
          <w:sz w:val="30"/>
          <w:szCs w:val="30"/>
          <w:rtl/>
        </w:rPr>
        <w:t xml:space="preserve">تسيير الإبداع من خلال مداخله يتحقق بمستوى </w:t>
      </w:r>
      <w:r>
        <w:rPr>
          <w:rFonts w:ascii="Sakkal Majalla" w:hAnsi="Sakkal Majalla" w:cs="Sakkal Majalla"/>
          <w:b/>
          <w:bCs/>
          <w:sz w:val="30"/>
          <w:szCs w:val="30"/>
          <w:rtl/>
        </w:rPr>
        <w:t>مرتفع</w:t>
      </w:r>
      <w:r>
        <w:rPr>
          <w:rFonts w:ascii="Sakkal Majalla" w:hAnsi="Sakkal Majalla" w:cs="Sakkal Majalla"/>
          <w:sz w:val="30"/>
          <w:szCs w:val="30"/>
          <w:rtl/>
        </w:rPr>
        <w:t xml:space="preserve"> لدى عينة الدراسة من العاملين التابعين للمؤسسة.</w:t>
      </w:r>
    </w:p>
    <w:p w:rsidR="005A11BD" w:rsidRDefault="005A11BD" w:rsidP="005A11BD">
      <w:pPr>
        <w:pStyle w:val="Paragraphedeliste"/>
        <w:numPr>
          <w:ilvl w:val="0"/>
          <w:numId w:val="1"/>
        </w:numPr>
        <w:tabs>
          <w:tab w:val="right" w:pos="282"/>
        </w:tabs>
        <w:bidi/>
        <w:spacing w:after="0"/>
        <w:ind w:left="-1" w:firstLine="0"/>
        <w:jc w:val="both"/>
        <w:rPr>
          <w:rFonts w:ascii="Sakkal Majalla" w:hAnsi="Sakkal Majalla" w:cs="Sakkal Majalla"/>
          <w:sz w:val="30"/>
          <w:szCs w:val="30"/>
        </w:rPr>
      </w:pPr>
      <w:r>
        <w:rPr>
          <w:rFonts w:ascii="Sakkal Majalla" w:hAnsi="Sakkal Majalla" w:cs="Sakkal Majalla"/>
          <w:sz w:val="30"/>
          <w:szCs w:val="30"/>
          <w:rtl/>
        </w:rPr>
        <w:t>يوجد أثر ذو دلالة إحصائية لأبعاد التمكين النفسي كل على حدة والمتمثلة في الكفاءة</w:t>
      </w:r>
      <w:proofErr w:type="gramStart"/>
      <w:r>
        <w:rPr>
          <w:rFonts w:ascii="Sakkal Majalla" w:hAnsi="Sakkal Majalla" w:cs="Sakkal Majalla"/>
          <w:sz w:val="30"/>
          <w:szCs w:val="30"/>
          <w:rtl/>
        </w:rPr>
        <w:t>،الحرية</w:t>
      </w:r>
      <w:proofErr w:type="gramEnd"/>
      <w:r>
        <w:rPr>
          <w:rFonts w:ascii="Sakkal Majalla" w:hAnsi="Sakkal Majalla" w:cs="Sakkal Majalla"/>
          <w:sz w:val="30"/>
          <w:szCs w:val="30"/>
          <w:rtl/>
        </w:rPr>
        <w:t>،التأثير على تسيير الإبداع، ماعدا بعد المعنى.</w:t>
      </w:r>
    </w:p>
    <w:p w:rsidR="005A11BD" w:rsidRDefault="005A11BD" w:rsidP="005A11BD">
      <w:pPr>
        <w:pStyle w:val="Paragraphedeliste"/>
        <w:numPr>
          <w:ilvl w:val="0"/>
          <w:numId w:val="1"/>
        </w:numPr>
        <w:tabs>
          <w:tab w:val="right" w:pos="282"/>
        </w:tabs>
        <w:bidi/>
        <w:spacing w:after="0"/>
        <w:ind w:left="-1" w:firstLine="0"/>
        <w:jc w:val="both"/>
        <w:rPr>
          <w:rFonts w:ascii="Sakkal Majalla" w:hAnsi="Sakkal Majalla" w:cs="Sakkal Majalla"/>
          <w:sz w:val="30"/>
          <w:szCs w:val="30"/>
        </w:rPr>
      </w:pPr>
      <w:r>
        <w:rPr>
          <w:rFonts w:ascii="Sakkal Majalla" w:hAnsi="Sakkal Majalla" w:cs="Sakkal Majalla"/>
          <w:sz w:val="30"/>
          <w:szCs w:val="30"/>
          <w:rtl/>
        </w:rPr>
        <w:t xml:space="preserve"> </w:t>
      </w:r>
      <w:r>
        <w:rPr>
          <w:rFonts w:ascii="Sakkal Majalla" w:hAnsi="Sakkal Majalla" w:cs="Sakkal Majalla" w:hint="cs"/>
          <w:sz w:val="30"/>
          <w:szCs w:val="30"/>
          <w:rtl/>
        </w:rPr>
        <w:t xml:space="preserve">وجود أثر ذو دلالة إحصائية لأبعاد التمكين الهيكلي كل على حدة متمثلة في التفويض، المشاركة،فريق العمل، تدفق المعلومات والاتصال، التحفيز والتشجيع والتطوير على تسيير الإبداع. </w:t>
      </w:r>
    </w:p>
    <w:p w:rsidR="005A11BD" w:rsidRDefault="005A11BD" w:rsidP="005A11BD">
      <w:pPr>
        <w:pStyle w:val="Paragraphedeliste"/>
        <w:bidi/>
        <w:spacing w:after="0"/>
        <w:ind w:left="-2" w:firstLine="283"/>
        <w:jc w:val="both"/>
        <w:rPr>
          <w:rFonts w:ascii="Sakkal Majalla" w:hAnsi="Sakkal Majalla" w:cs="Sakkal Majalla"/>
          <w:sz w:val="30"/>
          <w:szCs w:val="30"/>
        </w:rPr>
      </w:pPr>
      <w:r>
        <w:rPr>
          <w:rFonts w:ascii="Sakkal Majalla" w:hAnsi="Sakkal Majalla" w:cs="Sakkal Majalla"/>
          <w:sz w:val="30"/>
          <w:szCs w:val="30"/>
          <w:rtl/>
        </w:rPr>
        <w:t xml:space="preserve">  وعليه يوجد أثر ذو دلالة إحصائية للتمكين بشقيه النفسي والهيكلي على تسيير الإبداع.</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r>
        <w:rPr>
          <w:rFonts w:ascii="Sakkal Majalla" w:hAnsi="Sakkal Majalla" w:cs="Sakkal Majalla"/>
          <w:sz w:val="30"/>
          <w:szCs w:val="30"/>
          <w:rtl/>
        </w:rPr>
        <w:t xml:space="preserve">التمكين الإجمالي بشقيه </w:t>
      </w:r>
      <w:proofErr w:type="gramStart"/>
      <w:r>
        <w:rPr>
          <w:rFonts w:ascii="Sakkal Majalla" w:hAnsi="Sakkal Majalla" w:cs="Sakkal Majalla"/>
          <w:sz w:val="30"/>
          <w:szCs w:val="30"/>
          <w:rtl/>
        </w:rPr>
        <w:t>النفسي</w:t>
      </w:r>
      <w:proofErr w:type="gramEnd"/>
      <w:r>
        <w:rPr>
          <w:rFonts w:ascii="Sakkal Majalla" w:hAnsi="Sakkal Majalla" w:cs="Sakkal Majalla"/>
          <w:sz w:val="30"/>
          <w:szCs w:val="30"/>
          <w:rtl/>
        </w:rPr>
        <w:t xml:space="preserve"> والهيكلي يفسر ما مقداره 24.3</w:t>
      </w:r>
      <w:r>
        <w:rPr>
          <w:rFonts w:ascii="Sakkal Majalla" w:hAnsi="Sakkal Majalla" w:cs="Sakkal Majalla"/>
          <w:sz w:val="30"/>
          <w:szCs w:val="30"/>
        </w:rPr>
        <w:t>%</w:t>
      </w:r>
      <w:r>
        <w:rPr>
          <w:rFonts w:ascii="Sakkal Majalla" w:hAnsi="Sakkal Majalla" w:cs="Sakkal Majalla"/>
          <w:sz w:val="30"/>
          <w:szCs w:val="30"/>
          <w:rtl/>
        </w:rPr>
        <w:t xml:space="preserve"> من قيمة التباين في تسيير الإبداع في المؤسسة. </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r>
        <w:rPr>
          <w:rFonts w:ascii="Sakkal Majalla" w:hAnsi="Sakkal Majalla" w:cs="Sakkal Majalla"/>
          <w:sz w:val="30"/>
          <w:szCs w:val="30"/>
          <w:rtl/>
        </w:rPr>
        <w:t xml:space="preserve">يوجد ارتباط </w:t>
      </w:r>
      <w:proofErr w:type="gramStart"/>
      <w:r>
        <w:rPr>
          <w:rFonts w:ascii="Sakkal Majalla" w:hAnsi="Sakkal Majalla" w:cs="Sakkal Majalla"/>
          <w:sz w:val="30"/>
          <w:szCs w:val="30"/>
          <w:rtl/>
        </w:rPr>
        <w:t>بين</w:t>
      </w:r>
      <w:proofErr w:type="gramEnd"/>
      <w:r>
        <w:rPr>
          <w:rFonts w:ascii="Sakkal Majalla" w:hAnsi="Sakkal Majalla" w:cs="Sakkal Majalla"/>
          <w:sz w:val="30"/>
          <w:szCs w:val="30"/>
          <w:rtl/>
        </w:rPr>
        <w:t xml:space="preserve"> متغير التمكين النفسي و تسيير الإبداع، والارتباط موجب، إلا أنه ارتباط ضعيف.</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r>
        <w:rPr>
          <w:rFonts w:ascii="Sakkal Majalla" w:hAnsi="Sakkal Majalla" w:cs="Sakkal Majalla"/>
          <w:sz w:val="30"/>
          <w:szCs w:val="30"/>
          <w:rtl/>
        </w:rPr>
        <w:t xml:space="preserve"> يوجد ارتباط بين متغير التمكين الهيكلي وتسيير الإبداع، والارتباط موجب وهو ارتباط متوسط. </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proofErr w:type="gramStart"/>
      <w:r>
        <w:rPr>
          <w:rFonts w:ascii="Sakkal Majalla" w:hAnsi="Sakkal Majalla" w:cs="Sakkal Majalla"/>
          <w:sz w:val="30"/>
          <w:szCs w:val="30"/>
          <w:rtl/>
        </w:rPr>
        <w:t>وعليه</w:t>
      </w:r>
      <w:proofErr w:type="gramEnd"/>
      <w:r>
        <w:rPr>
          <w:rFonts w:ascii="Sakkal Majalla" w:hAnsi="Sakkal Majalla" w:cs="Sakkal Majalla"/>
          <w:sz w:val="30"/>
          <w:szCs w:val="30"/>
          <w:rtl/>
        </w:rPr>
        <w:t xml:space="preserve"> نستنتج أنه يوجد ارتباط ذو دلالة إحصائية للتمكين بشقيه النفسي والهيكلي وبين تسيير الإبداع.</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r>
        <w:rPr>
          <w:rFonts w:ascii="Sakkal Majalla" w:hAnsi="Sakkal Majalla" w:cs="Sakkal Majalla"/>
          <w:sz w:val="30"/>
          <w:szCs w:val="30"/>
          <w:rtl/>
        </w:rPr>
        <w:t xml:space="preserve">آراء </w:t>
      </w:r>
      <w:proofErr w:type="gramStart"/>
      <w:r>
        <w:rPr>
          <w:rFonts w:ascii="Sakkal Majalla" w:hAnsi="Sakkal Majalla" w:cs="Sakkal Majalla"/>
          <w:sz w:val="30"/>
          <w:szCs w:val="30"/>
          <w:rtl/>
        </w:rPr>
        <w:t>العاملين</w:t>
      </w:r>
      <w:proofErr w:type="gramEnd"/>
      <w:r>
        <w:rPr>
          <w:rFonts w:ascii="Sakkal Majalla" w:hAnsi="Sakkal Majalla" w:cs="Sakkal Majalla"/>
          <w:sz w:val="30"/>
          <w:szCs w:val="30"/>
          <w:rtl/>
        </w:rPr>
        <w:t xml:space="preserve"> على اختلاف خصائصهم الشخصية والوظيفية قد جاءت متجانسة بالنسبة لمتغيرات الدراسة.</w:t>
      </w:r>
    </w:p>
    <w:p w:rsidR="005A11BD" w:rsidRDefault="005A11BD" w:rsidP="005A11BD">
      <w:pPr>
        <w:bidi/>
        <w:spacing w:after="0"/>
        <w:jc w:val="both"/>
        <w:rPr>
          <w:rFonts w:ascii="Sakkal Majalla" w:hAnsi="Sakkal Majalla" w:cs="Sakkal Majalla"/>
          <w:sz w:val="30"/>
          <w:szCs w:val="30"/>
          <w:rtl/>
        </w:rPr>
      </w:pPr>
      <w:r>
        <w:rPr>
          <w:rFonts w:ascii="Sakkal Majalla" w:hAnsi="Sakkal Majalla" w:cs="Sakkal Majalla"/>
          <w:sz w:val="30"/>
          <w:szCs w:val="30"/>
          <w:rtl/>
        </w:rPr>
        <w:t>وانطلاقا من هذه النتائج خلصت الدراسة إلى مجموعة توصيات أهمها:</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tl/>
        </w:rPr>
      </w:pPr>
      <w:r>
        <w:rPr>
          <w:rFonts w:ascii="Sakkal Majalla" w:hAnsi="Sakkal Majalla" w:cs="Sakkal Majalla"/>
          <w:sz w:val="30"/>
          <w:szCs w:val="30"/>
          <w:rtl/>
        </w:rPr>
        <w:t xml:space="preserve">المطلوب من المؤسسة هو السعي بجد نحو المحافظة على هذه الوضعية والبيئة </w:t>
      </w:r>
      <w:proofErr w:type="spellStart"/>
      <w:r>
        <w:rPr>
          <w:rFonts w:ascii="Sakkal Majalla" w:hAnsi="Sakkal Majalla" w:cs="Sakkal Majalla"/>
          <w:sz w:val="30"/>
          <w:szCs w:val="30"/>
          <w:rtl/>
        </w:rPr>
        <w:t>التمكينية</w:t>
      </w:r>
      <w:proofErr w:type="spellEnd"/>
      <w:r>
        <w:rPr>
          <w:rFonts w:ascii="Sakkal Majalla" w:hAnsi="Sakkal Majalla" w:cs="Sakkal Majalla"/>
          <w:sz w:val="30"/>
          <w:szCs w:val="30"/>
          <w:rtl/>
        </w:rPr>
        <w:t xml:space="preserve"> المحفِزة للنجاح والأداء الفعال وللإبداع.</w:t>
      </w:r>
    </w:p>
    <w:p w:rsidR="005A11BD" w:rsidRDefault="005A11BD" w:rsidP="005A11BD">
      <w:pPr>
        <w:pStyle w:val="Paragraphedeliste"/>
        <w:numPr>
          <w:ilvl w:val="0"/>
          <w:numId w:val="1"/>
        </w:numPr>
        <w:tabs>
          <w:tab w:val="right" w:pos="282"/>
        </w:tabs>
        <w:bidi/>
        <w:spacing w:after="0"/>
        <w:ind w:left="-2" w:firstLine="0"/>
        <w:jc w:val="both"/>
        <w:rPr>
          <w:rFonts w:ascii="Sakkal Majalla" w:hAnsi="Sakkal Majalla" w:cs="Sakkal Majalla"/>
          <w:sz w:val="30"/>
          <w:szCs w:val="30"/>
        </w:rPr>
      </w:pPr>
      <w:proofErr w:type="gramStart"/>
      <w:r>
        <w:rPr>
          <w:rFonts w:ascii="Sakkal Majalla" w:hAnsi="Sakkal Majalla" w:cs="Sakkal Majalla"/>
          <w:sz w:val="30"/>
          <w:szCs w:val="30"/>
          <w:rtl/>
        </w:rPr>
        <w:t>على</w:t>
      </w:r>
      <w:proofErr w:type="gramEnd"/>
      <w:r>
        <w:rPr>
          <w:rFonts w:ascii="Sakkal Majalla" w:hAnsi="Sakkal Majalla" w:cs="Sakkal Majalla"/>
          <w:sz w:val="30"/>
          <w:szCs w:val="30"/>
          <w:rtl/>
        </w:rPr>
        <w:t xml:space="preserve"> المؤسسة أن تحرص كل الحرص على الحفاظ على مداخل تسيير الإبداع ودعمها من أجل تيسير عمليات تسيير الإبداع.</w:t>
      </w:r>
    </w:p>
    <w:p w:rsidR="005A11BD" w:rsidRDefault="005A11BD" w:rsidP="005A11BD">
      <w:pPr>
        <w:bidi/>
        <w:spacing w:after="0"/>
        <w:jc w:val="both"/>
        <w:rPr>
          <w:rFonts w:ascii="Sakkal Majalla" w:hAnsi="Sakkal Majalla" w:cs="Sakkal Majalla"/>
          <w:sz w:val="30"/>
          <w:szCs w:val="30"/>
          <w:rtl/>
        </w:rPr>
      </w:pPr>
      <w:r>
        <w:rPr>
          <w:rFonts w:ascii="Sakkal Majalla" w:hAnsi="Sakkal Majalla" w:cs="Sakkal Majalla"/>
          <w:b/>
          <w:bCs/>
          <w:sz w:val="30"/>
          <w:szCs w:val="30"/>
          <w:rtl/>
        </w:rPr>
        <w:t xml:space="preserve">الكلمات </w:t>
      </w:r>
      <w:proofErr w:type="spellStart"/>
      <w:r>
        <w:rPr>
          <w:rFonts w:ascii="Sakkal Majalla" w:hAnsi="Sakkal Majalla" w:cs="Sakkal Majalla"/>
          <w:b/>
          <w:bCs/>
          <w:sz w:val="30"/>
          <w:szCs w:val="30"/>
          <w:rtl/>
        </w:rPr>
        <w:t>المفتاحية</w:t>
      </w:r>
      <w:proofErr w:type="spellEnd"/>
      <w:r>
        <w:rPr>
          <w:rFonts w:ascii="Sakkal Majalla" w:hAnsi="Sakkal Majalla" w:cs="Sakkal Majalla"/>
          <w:sz w:val="30"/>
          <w:szCs w:val="30"/>
          <w:rtl/>
        </w:rPr>
        <w:t>:التمكين،التمكين النفسي،التمكين الهيكلي،الإبداع،إبداع المعرفة،تسيير الإبداع،رأس المال الفكري البشري</w:t>
      </w:r>
    </w:p>
    <w:p w:rsidR="005A11BD" w:rsidRDefault="005A11BD" w:rsidP="005A11BD">
      <w:pPr>
        <w:spacing w:after="0"/>
        <w:jc w:val="both"/>
        <w:rPr>
          <w:rFonts w:ascii="Sakkal Majalla" w:hAnsi="Sakkal Majalla" w:cs="Sakkal Majalla"/>
          <w:b/>
          <w:bCs/>
          <w:sz w:val="32"/>
          <w:szCs w:val="32"/>
        </w:rPr>
      </w:pPr>
      <w:r>
        <w:rPr>
          <w:rFonts w:ascii="Sakkal Majalla" w:hAnsi="Sakkal Majalla" w:cs="Sakkal Majalla"/>
          <w:b/>
          <w:bCs/>
          <w:sz w:val="32"/>
          <w:szCs w:val="32"/>
        </w:rPr>
        <w:lastRenderedPageBreak/>
        <w:t>Abstract :</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aim</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this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to </w:t>
      </w:r>
      <w:proofErr w:type="spellStart"/>
      <w:r>
        <w:rPr>
          <w:rFonts w:ascii="Sakkal Majalla" w:hAnsi="Sakkal Majalla" w:cs="Sakkal Majalla"/>
          <w:color w:val="212121"/>
          <w:sz w:val="30"/>
          <w:szCs w:val="30"/>
        </w:rPr>
        <w:t>analyze</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role</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empowering</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employees</w:t>
      </w:r>
      <w:proofErr w:type="spellEnd"/>
      <w:r>
        <w:rPr>
          <w:rFonts w:ascii="Sakkal Majalla" w:hAnsi="Sakkal Majalla" w:cs="Sakkal Majalla"/>
          <w:color w:val="212121"/>
          <w:sz w:val="30"/>
          <w:szCs w:val="30"/>
        </w:rPr>
        <w:t xml:space="preserve"> in the management of innovation in the National </w:t>
      </w:r>
      <w:proofErr w:type="spellStart"/>
      <w:r>
        <w:rPr>
          <w:rFonts w:ascii="Sakkal Majalla" w:hAnsi="Sakkal Majalla" w:cs="Sakkal Majalla"/>
          <w:color w:val="212121"/>
          <w:sz w:val="30"/>
          <w:szCs w:val="30"/>
        </w:rPr>
        <w:t>Insurance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Company</w:t>
      </w:r>
      <w:proofErr w:type="spellEnd"/>
      <w:r>
        <w:rPr>
          <w:rFonts w:ascii="Sakkal Majalla" w:hAnsi="Sakkal Majalla" w:cs="Sakkal Majalla"/>
          <w:color w:val="212121"/>
          <w:sz w:val="30"/>
          <w:szCs w:val="30"/>
        </w:rPr>
        <w:t xml:space="preserve"> by </w:t>
      </w:r>
      <w:proofErr w:type="spellStart"/>
      <w:r>
        <w:rPr>
          <w:rFonts w:ascii="Sakkal Majalla" w:hAnsi="Sakkal Majalla" w:cs="Sakkal Majalla"/>
          <w:color w:val="212121"/>
          <w:sz w:val="30"/>
          <w:szCs w:val="30"/>
        </w:rPr>
        <w:t>studying</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correlation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between</w:t>
      </w:r>
      <w:proofErr w:type="spellEnd"/>
      <w:r>
        <w:rPr>
          <w:rFonts w:ascii="Sakkal Majalla" w:hAnsi="Sakkal Majalla" w:cs="Sakkal Majalla"/>
          <w:color w:val="212121"/>
          <w:sz w:val="30"/>
          <w:szCs w:val="30"/>
        </w:rPr>
        <w:t xml:space="preserve"> the variables of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and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and 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in </w:t>
      </w:r>
      <w:proofErr w:type="spellStart"/>
      <w:r>
        <w:rPr>
          <w:rFonts w:ascii="Sakkal Majalla" w:hAnsi="Sakkal Majalla" w:cs="Sakkal Majalla"/>
          <w:color w:val="212121"/>
          <w:sz w:val="30"/>
          <w:szCs w:val="30"/>
        </w:rPr>
        <w:t>their</w:t>
      </w:r>
      <w:proofErr w:type="spellEnd"/>
      <w:r>
        <w:rPr>
          <w:rFonts w:ascii="Sakkal Majalla" w:hAnsi="Sakkal Majalla" w:cs="Sakkal Majalla"/>
          <w:color w:val="212121"/>
          <w:sz w:val="30"/>
          <w:szCs w:val="30"/>
        </w:rPr>
        <w:t xml:space="preserve"> dimensions, in addition to </w:t>
      </w:r>
      <w:proofErr w:type="spellStart"/>
      <w:r>
        <w:rPr>
          <w:rFonts w:ascii="Sakkal Majalla" w:hAnsi="Sakkal Majalla" w:cs="Sakkal Majalla"/>
          <w:color w:val="212121"/>
          <w:sz w:val="30"/>
          <w:szCs w:val="30"/>
        </w:rPr>
        <w:t>highlighting</w:t>
      </w:r>
      <w:proofErr w:type="spellEnd"/>
      <w:r>
        <w:rPr>
          <w:rFonts w:ascii="Sakkal Majalla" w:hAnsi="Sakkal Majalla" w:cs="Sakkal Majalla"/>
          <w:color w:val="212121"/>
          <w:sz w:val="30"/>
          <w:szCs w:val="30"/>
        </w:rPr>
        <w:t xml:space="preserve"> the reality of the trend, and the </w:t>
      </w:r>
      <w:proofErr w:type="spellStart"/>
      <w:r>
        <w:rPr>
          <w:rFonts w:ascii="Sakkal Majalla" w:hAnsi="Sakkal Majalla" w:cs="Sakkal Majalla"/>
          <w:color w:val="212121"/>
          <w:sz w:val="30"/>
          <w:szCs w:val="30"/>
        </w:rPr>
        <w:t>extent</w:t>
      </w:r>
      <w:proofErr w:type="spellEnd"/>
      <w:r>
        <w:rPr>
          <w:rFonts w:ascii="Sakkal Majalla" w:hAnsi="Sakkal Majalla" w:cs="Sakkal Majalla"/>
          <w:color w:val="212121"/>
          <w:sz w:val="30"/>
          <w:szCs w:val="30"/>
        </w:rPr>
        <w:t xml:space="preserve"> of adoption of </w:t>
      </w:r>
      <w:proofErr w:type="spellStart"/>
      <w:r>
        <w:rPr>
          <w:rFonts w:ascii="Sakkal Majalla" w:hAnsi="Sakkal Majalla" w:cs="Sakkal Majalla"/>
          <w:color w:val="212121"/>
          <w:sz w:val="30"/>
          <w:szCs w:val="30"/>
        </w:rPr>
        <w:t>its</w:t>
      </w:r>
      <w:proofErr w:type="spellEnd"/>
      <w:r>
        <w:rPr>
          <w:rFonts w:ascii="Sakkal Majalla" w:hAnsi="Sakkal Majalla" w:cs="Sakkal Majalla"/>
          <w:color w:val="212121"/>
          <w:sz w:val="30"/>
          <w:szCs w:val="30"/>
        </w:rPr>
        <w:t xml:space="preserve"> entrances. In </w:t>
      </w:r>
      <w:proofErr w:type="spellStart"/>
      <w:r>
        <w:rPr>
          <w:rFonts w:ascii="Sakkal Majalla" w:hAnsi="Sakkal Majalla" w:cs="Sakkal Majalla"/>
          <w:color w:val="212121"/>
          <w:sz w:val="30"/>
          <w:szCs w:val="30"/>
        </w:rPr>
        <w:t>order</w:t>
      </w:r>
      <w:proofErr w:type="spellEnd"/>
      <w:r>
        <w:rPr>
          <w:rFonts w:ascii="Sakkal Majalla" w:hAnsi="Sakkal Majalla" w:cs="Sakkal Majalla"/>
          <w:color w:val="212121"/>
          <w:sz w:val="30"/>
          <w:szCs w:val="30"/>
        </w:rPr>
        <w:t xml:space="preserve"> to test the </w:t>
      </w:r>
      <w:proofErr w:type="spellStart"/>
      <w:r>
        <w:rPr>
          <w:rFonts w:ascii="Sakkal Majalla" w:hAnsi="Sakkal Majalla" w:cs="Sakkal Majalla"/>
          <w:color w:val="212121"/>
          <w:sz w:val="30"/>
          <w:szCs w:val="30"/>
        </w:rPr>
        <w:t>relationship</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between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and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management,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designed</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special</w:t>
      </w:r>
      <w:proofErr w:type="spellEnd"/>
      <w:r>
        <w:rPr>
          <w:rFonts w:ascii="Sakkal Majalla" w:hAnsi="Sakkal Majalla" w:cs="Sakkal Majalla"/>
          <w:color w:val="212121"/>
          <w:sz w:val="30"/>
          <w:szCs w:val="30"/>
        </w:rPr>
        <w:t xml:space="preserve"> questionnaire </w:t>
      </w:r>
      <w:proofErr w:type="spellStart"/>
      <w:r>
        <w:rPr>
          <w:rFonts w:ascii="Sakkal Majalla" w:hAnsi="Sakkal Majalla" w:cs="Sakkal Majalla"/>
          <w:color w:val="212121"/>
          <w:sz w:val="30"/>
          <w:szCs w:val="30"/>
        </w:rPr>
        <w:t>based</w:t>
      </w:r>
      <w:proofErr w:type="spellEnd"/>
      <w:r>
        <w:rPr>
          <w:rFonts w:ascii="Sakkal Majalla" w:hAnsi="Sakkal Majalla" w:cs="Sakkal Majalla"/>
          <w:color w:val="212121"/>
          <w:sz w:val="30"/>
          <w:szCs w:val="30"/>
        </w:rPr>
        <w:t xml:space="preserve"> on the </w:t>
      </w:r>
      <w:proofErr w:type="spellStart"/>
      <w:r>
        <w:rPr>
          <w:rFonts w:ascii="Sakkal Majalla" w:hAnsi="Sakkal Majalla" w:cs="Sakkal Majalla"/>
          <w:color w:val="212121"/>
          <w:sz w:val="30"/>
          <w:szCs w:val="30"/>
        </w:rPr>
        <w:t>approved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model.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distributed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it</w:t>
      </w:r>
      <w:proofErr w:type="spellEnd"/>
      <w:r>
        <w:rPr>
          <w:rFonts w:ascii="Sakkal Majalla" w:hAnsi="Sakkal Majalla" w:cs="Sakkal Majalla"/>
          <w:color w:val="212121"/>
          <w:sz w:val="30"/>
          <w:szCs w:val="30"/>
        </w:rPr>
        <w:t xml:space="preserve"> to a </w:t>
      </w:r>
      <w:proofErr w:type="spellStart"/>
      <w:r>
        <w:rPr>
          <w:rFonts w:ascii="Sakkal Majalla" w:hAnsi="Sakkal Majalla" w:cs="Sakkal Majalla"/>
          <w:color w:val="212121"/>
          <w:sz w:val="30"/>
          <w:szCs w:val="30"/>
        </w:rPr>
        <w:t>sample</w:t>
      </w:r>
      <w:proofErr w:type="spellEnd"/>
      <w:r>
        <w:rPr>
          <w:rFonts w:ascii="Sakkal Majalla" w:hAnsi="Sakkal Majalla" w:cs="Sakkal Majalla"/>
          <w:color w:val="212121"/>
          <w:sz w:val="30"/>
          <w:szCs w:val="30"/>
        </w:rPr>
        <w:t xml:space="preserve"> of 100 </w:t>
      </w:r>
      <w:proofErr w:type="spellStart"/>
      <w:r>
        <w:rPr>
          <w:rFonts w:ascii="Sakkal Majalla" w:hAnsi="Sakkal Majalla" w:cs="Sakkal Majalla"/>
          <w:color w:val="212121"/>
          <w:sz w:val="30"/>
          <w:szCs w:val="30"/>
        </w:rPr>
        <w:t>employees</w:t>
      </w:r>
      <w:proofErr w:type="spellEnd"/>
      <w:r>
        <w:rPr>
          <w:rFonts w:ascii="Sakkal Majalla" w:hAnsi="Sakkal Majalla" w:cs="Sakkal Majalla"/>
          <w:color w:val="212121"/>
          <w:sz w:val="30"/>
          <w:szCs w:val="30"/>
        </w:rPr>
        <w:t xml:space="preserve"> in the National </w:t>
      </w:r>
      <w:proofErr w:type="spellStart"/>
      <w:r>
        <w:rPr>
          <w:rFonts w:ascii="Sakkal Majalla" w:hAnsi="Sakkal Majalla" w:cs="Sakkal Majalla"/>
          <w:color w:val="212121"/>
          <w:sz w:val="30"/>
          <w:szCs w:val="30"/>
        </w:rPr>
        <w:t>Insurance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Company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After</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confirming</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its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reliability</w:t>
      </w:r>
      <w:proofErr w:type="spellEnd"/>
      <w:r>
        <w:rPr>
          <w:rFonts w:ascii="Sakkal Majalla" w:hAnsi="Sakkal Majalla" w:cs="Sakkal Majalla"/>
          <w:color w:val="212121"/>
          <w:sz w:val="30"/>
          <w:szCs w:val="30"/>
        </w:rPr>
        <w:t xml:space="preserve"> and </w:t>
      </w:r>
      <w:proofErr w:type="spellStart"/>
      <w:r>
        <w:rPr>
          <w:rFonts w:ascii="Sakkal Majalla" w:hAnsi="Sakkal Majalla" w:cs="Sakkal Majalla"/>
          <w:color w:val="212121"/>
          <w:sz w:val="30"/>
          <w:szCs w:val="30"/>
        </w:rPr>
        <w:t>stability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processed</w:t>
      </w:r>
      <w:proofErr w:type="spellEnd"/>
      <w:r>
        <w:rPr>
          <w:rFonts w:ascii="Sakkal Majalla" w:hAnsi="Sakkal Majalla" w:cs="Sakkal Majalla"/>
          <w:color w:val="212121"/>
          <w:sz w:val="30"/>
          <w:szCs w:val="30"/>
        </w:rPr>
        <w:t xml:space="preserve"> the data </w:t>
      </w:r>
      <w:proofErr w:type="spellStart"/>
      <w:r>
        <w:rPr>
          <w:rFonts w:ascii="Sakkal Majalla" w:hAnsi="Sakkal Majalla" w:cs="Sakkal Majalla"/>
          <w:color w:val="212121"/>
          <w:sz w:val="30"/>
          <w:szCs w:val="30"/>
        </w:rPr>
        <w:t>using</w:t>
      </w:r>
      <w:proofErr w:type="spellEnd"/>
      <w:r>
        <w:rPr>
          <w:rFonts w:ascii="Sakkal Majalla" w:hAnsi="Sakkal Majalla" w:cs="Sakkal Majalla"/>
          <w:color w:val="212121"/>
          <w:sz w:val="30"/>
          <w:szCs w:val="30"/>
        </w:rPr>
        <w:t xml:space="preserve"> the SPSS 2.1 program in </w:t>
      </w:r>
      <w:proofErr w:type="spellStart"/>
      <w:r>
        <w:rPr>
          <w:rFonts w:ascii="Sakkal Majalla" w:hAnsi="Sakkal Majalla" w:cs="Sakkal Majalla"/>
          <w:color w:val="212121"/>
          <w:sz w:val="30"/>
          <w:szCs w:val="30"/>
        </w:rPr>
        <w:t>order</w:t>
      </w:r>
      <w:proofErr w:type="spellEnd"/>
      <w:r>
        <w:rPr>
          <w:rFonts w:ascii="Sakkal Majalla" w:hAnsi="Sakkal Majalla" w:cs="Sakkal Majalla"/>
          <w:color w:val="212121"/>
          <w:sz w:val="30"/>
          <w:szCs w:val="30"/>
        </w:rPr>
        <w:t xml:space="preserve"> to do </w:t>
      </w:r>
      <w:proofErr w:type="gramStart"/>
      <w:r>
        <w:rPr>
          <w:rFonts w:ascii="Sakkal Majalla" w:hAnsi="Sakkal Majalla" w:cs="Sakkal Majalla"/>
          <w:color w:val="212121"/>
          <w:sz w:val="30"/>
          <w:szCs w:val="30"/>
        </w:rPr>
        <w:t>a</w:t>
      </w:r>
      <w:proofErr w:type="gram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number</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related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statistical</w:t>
      </w:r>
      <w:proofErr w:type="spellEnd"/>
      <w:r>
        <w:rPr>
          <w:rFonts w:ascii="Sakkal Majalla" w:hAnsi="Sakkal Majalla" w:cs="Sakkal Majalla"/>
          <w:color w:val="212121"/>
          <w:sz w:val="30"/>
          <w:szCs w:val="30"/>
        </w:rPr>
        <w:t xml:space="preserve"> tests.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have </w:t>
      </w:r>
      <w:proofErr w:type="spellStart"/>
      <w:r>
        <w:rPr>
          <w:rFonts w:ascii="Sakkal Majalla" w:hAnsi="Sakkal Majalla" w:cs="Sakkal Majalla"/>
          <w:color w:val="212121"/>
          <w:sz w:val="30"/>
          <w:szCs w:val="30"/>
        </w:rPr>
        <w:t>reached</w:t>
      </w:r>
      <w:proofErr w:type="spellEnd"/>
      <w:r>
        <w:rPr>
          <w:rFonts w:ascii="Sakkal Majalla" w:hAnsi="Sakkal Majalla" w:cs="Sakkal Majalla"/>
          <w:color w:val="212121"/>
          <w:sz w:val="30"/>
          <w:szCs w:val="30"/>
        </w:rPr>
        <w:t xml:space="preserve"> a set of </w:t>
      </w:r>
      <w:proofErr w:type="spellStart"/>
      <w:r>
        <w:rPr>
          <w:rFonts w:ascii="Sakkal Majalla" w:hAnsi="Sakkal Majalla" w:cs="Sakkal Majalla"/>
          <w:color w:val="212121"/>
          <w:sz w:val="30"/>
          <w:szCs w:val="30"/>
        </w:rPr>
        <w:t>results</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most</w:t>
      </w:r>
      <w:proofErr w:type="spellEnd"/>
      <w:r>
        <w:rPr>
          <w:rFonts w:ascii="Sakkal Majalla" w:hAnsi="Sakkal Majalla" w:cs="Sakkal Majalla"/>
          <w:color w:val="212121"/>
          <w:sz w:val="30"/>
          <w:szCs w:val="30"/>
        </w:rPr>
        <w:t xml:space="preserve"> important of </w:t>
      </w:r>
      <w:proofErr w:type="spellStart"/>
      <w:r>
        <w:rPr>
          <w:rFonts w:ascii="Sakkal Majalla" w:hAnsi="Sakkal Majalla" w:cs="Sakkal Majalla"/>
          <w:color w:val="212121"/>
          <w:sz w:val="30"/>
          <w:szCs w:val="30"/>
        </w:rPr>
        <w:t>which</w:t>
      </w:r>
      <w:proofErr w:type="spellEnd"/>
      <w:r>
        <w:rPr>
          <w:rFonts w:ascii="Sakkal Majalla" w:hAnsi="Sakkal Majalla" w:cs="Sakkal Majalla"/>
          <w:color w:val="212121"/>
          <w:sz w:val="30"/>
          <w:szCs w:val="30"/>
        </w:rPr>
        <w:t xml:space="preserve"> are the </w:t>
      </w:r>
      <w:proofErr w:type="spellStart"/>
      <w:r>
        <w:rPr>
          <w:rFonts w:ascii="Sakkal Majalla" w:hAnsi="Sakkal Majalla" w:cs="Sakkal Majalla"/>
          <w:color w:val="212121"/>
          <w:sz w:val="30"/>
          <w:szCs w:val="30"/>
        </w:rPr>
        <w:t>following</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rPr>
          <w:rFonts w:ascii="Sakkal Majalla" w:hAnsi="Sakkal Majalla" w:cs="Sakkal Majalla"/>
          <w:color w:val="212121"/>
          <w:sz w:val="30"/>
          <w:szCs w:val="30"/>
        </w:rPr>
      </w:pPr>
    </w:p>
    <w:p w:rsidR="005A11BD" w:rsidRDefault="005A11BD" w:rsidP="005A11BD">
      <w:pPr>
        <w:pStyle w:val="PrformatHTML"/>
        <w:numPr>
          <w:ilvl w:val="0"/>
          <w:numId w:val="2"/>
        </w:numPr>
        <w:shd w:val="clear" w:color="auto" w:fill="FFFFFF"/>
        <w:spacing w:line="320" w:lineRule="exact"/>
        <w:jc w:val="both"/>
        <w:rPr>
          <w:rFonts w:ascii="Sakkal Majalla" w:hAnsi="Sakkal Majalla" w:cs="Sakkal Majalla"/>
          <w:color w:val="212121"/>
          <w:sz w:val="30"/>
          <w:szCs w:val="30"/>
        </w:rPr>
      </w:pP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achieved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at</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high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level</w:t>
      </w:r>
      <w:proofErr w:type="spellEnd"/>
      <w:r>
        <w:rPr>
          <w:rFonts w:ascii="Sakkal Majalla" w:hAnsi="Sakkal Majalla" w:cs="Sakkal Majalla"/>
          <w:color w:val="212121"/>
          <w:sz w:val="30"/>
          <w:szCs w:val="30"/>
        </w:rPr>
        <w:t xml:space="preserve"> in the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sample</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employees</w:t>
      </w:r>
      <w:proofErr w:type="spellEnd"/>
      <w:r>
        <w:rPr>
          <w:rFonts w:ascii="Sakkal Majalla" w:hAnsi="Sakkal Majalla" w:cs="Sakkal Majalla"/>
          <w:color w:val="212121"/>
          <w:sz w:val="30"/>
          <w:szCs w:val="30"/>
        </w:rPr>
        <w:t xml:space="preserve"> of the institution.</w:t>
      </w:r>
    </w:p>
    <w:p w:rsidR="005A11BD" w:rsidRDefault="005A11BD" w:rsidP="005A11BD">
      <w:pPr>
        <w:pStyle w:val="PrformatHTML"/>
        <w:numPr>
          <w:ilvl w:val="0"/>
          <w:numId w:val="2"/>
        </w:numPr>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Structural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achieved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at</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high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level</w:t>
      </w:r>
      <w:proofErr w:type="spellEnd"/>
      <w:r>
        <w:rPr>
          <w:rFonts w:ascii="Sakkal Majalla" w:hAnsi="Sakkal Majalla" w:cs="Sakkal Majalla"/>
          <w:color w:val="212121"/>
          <w:sz w:val="30"/>
          <w:szCs w:val="30"/>
        </w:rPr>
        <w:t xml:space="preserve"> in the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sample</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employees</w:t>
      </w:r>
      <w:proofErr w:type="spellEnd"/>
      <w:r>
        <w:rPr>
          <w:rFonts w:ascii="Sakkal Majalla" w:hAnsi="Sakkal Majalla" w:cs="Sakkal Majalla"/>
          <w:color w:val="212121"/>
          <w:sz w:val="30"/>
          <w:szCs w:val="30"/>
        </w:rPr>
        <w:t xml:space="preserve"> of the institution.</w:t>
      </w:r>
    </w:p>
    <w:p w:rsidR="005A11BD" w:rsidRDefault="005A11BD" w:rsidP="005A11BD">
      <w:pPr>
        <w:pStyle w:val="PrformatHTML"/>
        <w:numPr>
          <w:ilvl w:val="0"/>
          <w:numId w:val="2"/>
        </w:numPr>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through</w:t>
      </w:r>
      <w:proofErr w:type="spellEnd"/>
      <w:r>
        <w:rPr>
          <w:rFonts w:ascii="Sakkal Majalla" w:hAnsi="Sakkal Majalla" w:cs="Sakkal Majalla"/>
          <w:color w:val="212121"/>
          <w:sz w:val="30"/>
          <w:szCs w:val="30"/>
        </w:rPr>
        <w:t xml:space="preserve"> intervention </w:t>
      </w:r>
      <w:proofErr w:type="spellStart"/>
      <w:r>
        <w:rPr>
          <w:rFonts w:ascii="Sakkal Majalla" w:hAnsi="Sakkal Majalla" w:cs="Sakkal Majalla"/>
          <w:color w:val="212121"/>
          <w:sz w:val="30"/>
          <w:szCs w:val="30"/>
        </w:rPr>
        <w:t>achieved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at</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high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level</w:t>
      </w:r>
      <w:proofErr w:type="spellEnd"/>
      <w:r>
        <w:rPr>
          <w:rFonts w:ascii="Sakkal Majalla" w:hAnsi="Sakkal Majalla" w:cs="Sakkal Majalla"/>
          <w:color w:val="212121"/>
          <w:sz w:val="30"/>
          <w:szCs w:val="30"/>
        </w:rPr>
        <w:t xml:space="preserve"> in the </w:t>
      </w:r>
      <w:proofErr w:type="spellStart"/>
      <w:r>
        <w:rPr>
          <w:rFonts w:ascii="Sakkal Majalla" w:hAnsi="Sakkal Majalla" w:cs="Sakkal Majalla"/>
          <w:color w:val="212121"/>
          <w:sz w:val="30"/>
          <w:szCs w:val="30"/>
        </w:rPr>
        <w:t>sample</w:t>
      </w:r>
      <w:proofErr w:type="spellEnd"/>
      <w:r>
        <w:rPr>
          <w:rFonts w:ascii="Sakkal Majalla" w:hAnsi="Sakkal Majalla" w:cs="Sakkal Majalla"/>
          <w:color w:val="212121"/>
          <w:sz w:val="30"/>
          <w:szCs w:val="30"/>
        </w:rPr>
        <w:t xml:space="preserve"> of the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of the </w:t>
      </w:r>
      <w:proofErr w:type="spellStart"/>
      <w:r>
        <w:rPr>
          <w:rFonts w:ascii="Sakkal Majalla" w:hAnsi="Sakkal Majalla" w:cs="Sakkal Majalla"/>
          <w:color w:val="212121"/>
          <w:sz w:val="30"/>
          <w:szCs w:val="30"/>
        </w:rPr>
        <w:t>employees</w:t>
      </w:r>
      <w:proofErr w:type="spellEnd"/>
      <w:r>
        <w:rPr>
          <w:rFonts w:ascii="Sakkal Majalla" w:hAnsi="Sakkal Majalla" w:cs="Sakkal Majalla"/>
          <w:color w:val="212121"/>
          <w:sz w:val="30"/>
          <w:szCs w:val="30"/>
        </w:rPr>
        <w:t xml:space="preserve"> of the institution.</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                There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statistically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significant</w:t>
      </w:r>
      <w:proofErr w:type="spellEnd"/>
      <w:r>
        <w:rPr>
          <w:rFonts w:ascii="Sakkal Majalla" w:hAnsi="Sakkal Majalla" w:cs="Sakkal Majalla"/>
          <w:color w:val="212121"/>
          <w:sz w:val="30"/>
          <w:szCs w:val="30"/>
        </w:rPr>
        <w:t xml:space="preserve"> impact of the </w:t>
      </w:r>
      <w:proofErr w:type="spellStart"/>
      <w:r>
        <w:rPr>
          <w:rFonts w:ascii="Sakkal Majalla" w:hAnsi="Sakkal Majalla" w:cs="Sakkal Majalla"/>
          <w:color w:val="212121"/>
          <w:sz w:val="30"/>
          <w:szCs w:val="30"/>
        </w:rPr>
        <w:t>individual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dimensions, </w:t>
      </w:r>
      <w:proofErr w:type="spellStart"/>
      <w:r>
        <w:rPr>
          <w:rFonts w:ascii="Sakkal Majalla" w:hAnsi="Sakkal Majalla" w:cs="Sakkal Majalla"/>
          <w:color w:val="212121"/>
          <w:sz w:val="30"/>
          <w:szCs w:val="30"/>
        </w:rPr>
        <w:t>namely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efficiency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freedom</w:t>
      </w:r>
      <w:proofErr w:type="spellEnd"/>
      <w:r>
        <w:rPr>
          <w:rFonts w:ascii="Sakkal Majalla" w:hAnsi="Sakkal Majalla" w:cs="Sakkal Majalla"/>
          <w:color w:val="212121"/>
          <w:sz w:val="30"/>
          <w:szCs w:val="30"/>
        </w:rPr>
        <w:t xml:space="preserve">, influence on 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except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after</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meaning</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lang w:val="en-GB"/>
        </w:rPr>
      </w:pPr>
      <w:r>
        <w:rPr>
          <w:rFonts w:ascii="Sakkal Majalla" w:hAnsi="Sakkal Majalla" w:cs="Sakkal Majalla"/>
          <w:color w:val="212121"/>
          <w:sz w:val="30"/>
          <w:szCs w:val="30"/>
        </w:rPr>
        <w:t xml:space="preserve">There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statistically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significant</w:t>
      </w:r>
      <w:proofErr w:type="spellEnd"/>
      <w:r>
        <w:rPr>
          <w:rFonts w:ascii="Sakkal Majalla" w:hAnsi="Sakkal Majalla" w:cs="Sakkal Majalla"/>
          <w:color w:val="212121"/>
          <w:sz w:val="30"/>
          <w:szCs w:val="30"/>
        </w:rPr>
        <w:t xml:space="preserve"> impact on the </w:t>
      </w:r>
      <w:proofErr w:type="spellStart"/>
      <w:r>
        <w:rPr>
          <w:rFonts w:ascii="Sakkal Majalla" w:hAnsi="Sakkal Majalla" w:cs="Sakkal Majalla"/>
          <w:color w:val="212121"/>
          <w:sz w:val="30"/>
          <w:szCs w:val="30"/>
        </w:rPr>
        <w:t>individual</w:t>
      </w:r>
      <w:proofErr w:type="spellEnd"/>
      <w:r>
        <w:rPr>
          <w:rFonts w:ascii="Sakkal Majalla" w:hAnsi="Sakkal Majalla" w:cs="Sakkal Majalla"/>
          <w:color w:val="212121"/>
          <w:sz w:val="30"/>
          <w:szCs w:val="30"/>
        </w:rPr>
        <w:t xml:space="preserve"> structural dimensions of </w:t>
      </w:r>
      <w:proofErr w:type="spellStart"/>
      <w:r>
        <w:rPr>
          <w:rFonts w:ascii="Sakkal Majalla" w:hAnsi="Sakkal Majalla" w:cs="Sakkal Majalla"/>
          <w:color w:val="212121"/>
          <w:sz w:val="30"/>
          <w:szCs w:val="30"/>
        </w:rPr>
        <w:t>delegation</w:t>
      </w:r>
      <w:proofErr w:type="spellEnd"/>
      <w:r>
        <w:rPr>
          <w:rFonts w:ascii="Sakkal Majalla" w:hAnsi="Sakkal Majalla" w:cs="Sakkal Majalla"/>
          <w:color w:val="212121"/>
          <w:sz w:val="30"/>
          <w:szCs w:val="30"/>
        </w:rPr>
        <w:t xml:space="preserve">, participation, </w:t>
      </w:r>
      <w:proofErr w:type="spellStart"/>
      <w:r>
        <w:rPr>
          <w:rFonts w:ascii="Sakkal Majalla" w:hAnsi="Sakkal Majalla" w:cs="Sakkal Majalla"/>
          <w:color w:val="212121"/>
          <w:sz w:val="30"/>
          <w:szCs w:val="30"/>
        </w:rPr>
        <w:t>teamwork</w:t>
      </w:r>
      <w:proofErr w:type="spellEnd"/>
      <w:r>
        <w:rPr>
          <w:rFonts w:ascii="Sakkal Majalla" w:hAnsi="Sakkal Majalla" w:cs="Sakkal Majalla"/>
          <w:color w:val="212121"/>
          <w:sz w:val="30"/>
          <w:szCs w:val="30"/>
        </w:rPr>
        <w:t xml:space="preserve">, flow of information and communication, motivation, encouragement and </w:t>
      </w:r>
      <w:proofErr w:type="spellStart"/>
      <w:r>
        <w:rPr>
          <w:rFonts w:ascii="Sakkal Majalla" w:hAnsi="Sakkal Majalla" w:cs="Sakkal Majalla"/>
          <w:color w:val="212121"/>
          <w:sz w:val="30"/>
          <w:szCs w:val="30"/>
        </w:rPr>
        <w:t>development</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creative</w:t>
      </w:r>
      <w:proofErr w:type="spellEnd"/>
      <w:r>
        <w:rPr>
          <w:rFonts w:ascii="Sakkal Majalla" w:hAnsi="Sakkal Majalla" w:cs="Sakkal Majalla"/>
          <w:color w:val="212121"/>
          <w:sz w:val="30"/>
          <w:szCs w:val="30"/>
        </w:rPr>
        <w:t xml:space="preserve"> management.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Hence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conclude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that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there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statistically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significant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effect</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enabling</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both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and structural to manage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Total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both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and structural, </w:t>
      </w:r>
      <w:proofErr w:type="spellStart"/>
      <w:r>
        <w:rPr>
          <w:rFonts w:ascii="Sakkal Majalla" w:hAnsi="Sakkal Majalla" w:cs="Sakkal Majalla"/>
          <w:color w:val="212121"/>
          <w:sz w:val="30"/>
          <w:szCs w:val="30"/>
        </w:rPr>
        <w:t>accounts</w:t>
      </w:r>
      <w:proofErr w:type="spellEnd"/>
      <w:r>
        <w:rPr>
          <w:rFonts w:ascii="Sakkal Majalla" w:hAnsi="Sakkal Majalla" w:cs="Sakkal Majalla"/>
          <w:color w:val="212121"/>
          <w:sz w:val="30"/>
          <w:szCs w:val="30"/>
        </w:rPr>
        <w:t xml:space="preserve"> for 24.3% of the value of variation in 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in the institution.</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There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gramStart"/>
      <w:r>
        <w:rPr>
          <w:rFonts w:ascii="Sakkal Majalla" w:hAnsi="Sakkal Majalla" w:cs="Sakkal Majalla"/>
          <w:color w:val="212121"/>
          <w:sz w:val="30"/>
          <w:szCs w:val="30"/>
        </w:rPr>
        <w:t>a</w:t>
      </w:r>
      <w:proofErr w:type="gram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correlation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between</w:t>
      </w:r>
      <w:proofErr w:type="spellEnd"/>
      <w:r>
        <w:rPr>
          <w:rFonts w:ascii="Sakkal Majalla" w:hAnsi="Sakkal Majalla" w:cs="Sakkal Majalla"/>
          <w:color w:val="212121"/>
          <w:sz w:val="30"/>
          <w:szCs w:val="30"/>
        </w:rPr>
        <w:t xml:space="preserve"> the variable of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and the </w:t>
      </w:r>
      <w:proofErr w:type="spellStart"/>
      <w:r>
        <w:rPr>
          <w:rFonts w:ascii="Sakkal Majalla" w:hAnsi="Sakkal Majalla" w:cs="Sakkal Majalla"/>
          <w:color w:val="212121"/>
          <w:sz w:val="30"/>
          <w:szCs w:val="30"/>
        </w:rPr>
        <w:t>conduct</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which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positive, but </w:t>
      </w:r>
      <w:proofErr w:type="spellStart"/>
      <w:r>
        <w:rPr>
          <w:rFonts w:ascii="Sakkal Majalla" w:hAnsi="Sakkal Majalla" w:cs="Sakkal Majalla"/>
          <w:color w:val="212121"/>
          <w:sz w:val="30"/>
          <w:szCs w:val="30"/>
        </w:rPr>
        <w:t>weak</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lang w:val="en-GB"/>
        </w:rPr>
      </w:pPr>
      <w:r>
        <w:rPr>
          <w:rFonts w:ascii="Sakkal Majalla" w:hAnsi="Sakkal Majalla" w:cs="Sakkal Majalla"/>
          <w:color w:val="212121"/>
          <w:sz w:val="30"/>
          <w:szCs w:val="30"/>
        </w:rPr>
        <w:t xml:space="preserve">There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gramStart"/>
      <w:r>
        <w:rPr>
          <w:rFonts w:ascii="Sakkal Majalla" w:hAnsi="Sakkal Majalla" w:cs="Sakkal Majalla"/>
          <w:color w:val="212121"/>
          <w:sz w:val="30"/>
          <w:szCs w:val="30"/>
        </w:rPr>
        <w:t>a</w:t>
      </w:r>
      <w:proofErr w:type="gram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correlation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between</w:t>
      </w:r>
      <w:proofErr w:type="spellEnd"/>
      <w:r>
        <w:rPr>
          <w:rFonts w:ascii="Sakkal Majalla" w:hAnsi="Sakkal Majalla" w:cs="Sakkal Majalla"/>
          <w:color w:val="212121"/>
          <w:sz w:val="30"/>
          <w:szCs w:val="30"/>
        </w:rPr>
        <w:t xml:space="preserve"> the structural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variable and 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which</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positive and </w:t>
      </w:r>
      <w:proofErr w:type="spellStart"/>
      <w:r>
        <w:rPr>
          <w:rFonts w:ascii="Sakkal Majalla" w:hAnsi="Sakkal Majalla" w:cs="Sakkal Majalla"/>
          <w:color w:val="212121"/>
          <w:sz w:val="30"/>
          <w:szCs w:val="30"/>
        </w:rPr>
        <w:t>average</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Therefore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conclude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that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there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significant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correlation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between</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and the structural, and the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proofErr w:type="spellStart"/>
      <w:r>
        <w:rPr>
          <w:rFonts w:ascii="Sakkal Majalla" w:hAnsi="Sakkal Majalla" w:cs="Sakkal Majalla"/>
          <w:color w:val="212121"/>
          <w:sz w:val="30"/>
          <w:szCs w:val="30"/>
        </w:rPr>
        <w:t>We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found</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that</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views</w:t>
      </w:r>
      <w:proofErr w:type="spellEnd"/>
      <w:r>
        <w:rPr>
          <w:rFonts w:ascii="Sakkal Majalla" w:hAnsi="Sakkal Majalla" w:cs="Sakkal Majalla"/>
          <w:color w:val="212121"/>
          <w:sz w:val="30"/>
          <w:szCs w:val="30"/>
        </w:rPr>
        <w:t xml:space="preserve"> of the </w:t>
      </w:r>
      <w:proofErr w:type="spellStart"/>
      <w:r>
        <w:rPr>
          <w:rFonts w:ascii="Sakkal Majalla" w:hAnsi="Sakkal Majalla" w:cs="Sakkal Majalla"/>
          <w:color w:val="212121"/>
          <w:sz w:val="30"/>
          <w:szCs w:val="30"/>
        </w:rPr>
        <w:t>workers</w:t>
      </w:r>
      <w:proofErr w:type="spellEnd"/>
      <w:r>
        <w:rPr>
          <w:rFonts w:ascii="Sakkal Majalla" w:hAnsi="Sakkal Majalla" w:cs="Sakkal Majalla"/>
          <w:color w:val="212121"/>
          <w:sz w:val="30"/>
          <w:szCs w:val="30"/>
        </w:rPr>
        <w:t xml:space="preserve"> on </w:t>
      </w:r>
      <w:proofErr w:type="spellStart"/>
      <w:r>
        <w:rPr>
          <w:rFonts w:ascii="Sakkal Majalla" w:hAnsi="Sakkal Majalla" w:cs="Sakkal Majalla"/>
          <w:color w:val="212121"/>
          <w:sz w:val="30"/>
          <w:szCs w:val="30"/>
        </w:rPr>
        <w:t>different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personal</w:t>
      </w:r>
      <w:proofErr w:type="spellEnd"/>
      <w:r>
        <w:rPr>
          <w:rFonts w:ascii="Sakkal Majalla" w:hAnsi="Sakkal Majalla" w:cs="Sakkal Majalla"/>
          <w:color w:val="212121"/>
          <w:sz w:val="30"/>
          <w:szCs w:val="30"/>
        </w:rPr>
        <w:t xml:space="preserve"> and </w:t>
      </w:r>
      <w:proofErr w:type="spellStart"/>
      <w:r>
        <w:rPr>
          <w:rFonts w:ascii="Sakkal Majalla" w:hAnsi="Sakkal Majalla" w:cs="Sakkal Majalla"/>
          <w:color w:val="212121"/>
          <w:sz w:val="30"/>
          <w:szCs w:val="30"/>
        </w:rPr>
        <w:t>functional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characteristics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were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homogeneous</w:t>
      </w:r>
      <w:proofErr w:type="spellEnd"/>
      <w:r>
        <w:rPr>
          <w:rFonts w:ascii="Sakkal Majalla" w:hAnsi="Sakkal Majalla" w:cs="Sakkal Majalla"/>
          <w:color w:val="212121"/>
          <w:sz w:val="30"/>
          <w:szCs w:val="30"/>
        </w:rPr>
        <w:t xml:space="preserve"> for the variables of the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proofErr w:type="spellStart"/>
      <w:r>
        <w:rPr>
          <w:rFonts w:ascii="Sakkal Majalla" w:hAnsi="Sakkal Majalla" w:cs="Sakkal Majalla"/>
          <w:color w:val="212121"/>
          <w:sz w:val="30"/>
          <w:szCs w:val="30"/>
        </w:rPr>
        <w:t>Based</w:t>
      </w:r>
      <w:proofErr w:type="spellEnd"/>
      <w:r>
        <w:rPr>
          <w:rFonts w:ascii="Sakkal Majalla" w:hAnsi="Sakkal Majalla" w:cs="Sakkal Majalla"/>
          <w:color w:val="212121"/>
          <w:sz w:val="30"/>
          <w:szCs w:val="30"/>
        </w:rPr>
        <w:t xml:space="preserve"> on </w:t>
      </w:r>
      <w:proofErr w:type="spellStart"/>
      <w:r>
        <w:rPr>
          <w:rFonts w:ascii="Sakkal Majalla" w:hAnsi="Sakkal Majalla" w:cs="Sakkal Majalla"/>
          <w:color w:val="212121"/>
          <w:sz w:val="30"/>
          <w:szCs w:val="30"/>
        </w:rPr>
        <w:t>these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findings</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study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reached</w:t>
      </w:r>
      <w:proofErr w:type="spellEnd"/>
      <w:r>
        <w:rPr>
          <w:rFonts w:ascii="Sakkal Majalla" w:hAnsi="Sakkal Majalla" w:cs="Sakkal Majalla"/>
          <w:color w:val="212121"/>
          <w:sz w:val="30"/>
          <w:szCs w:val="30"/>
        </w:rPr>
        <w:t xml:space="preserve"> a </w:t>
      </w:r>
      <w:proofErr w:type="spellStart"/>
      <w:r>
        <w:rPr>
          <w:rFonts w:ascii="Sakkal Majalla" w:hAnsi="Sakkal Majalla" w:cs="Sakkal Majalla"/>
          <w:color w:val="212121"/>
          <w:sz w:val="30"/>
          <w:szCs w:val="30"/>
        </w:rPr>
        <w:t>number</w:t>
      </w:r>
      <w:proofErr w:type="spellEnd"/>
      <w:r>
        <w:rPr>
          <w:rFonts w:ascii="Sakkal Majalla" w:hAnsi="Sakkal Majalla" w:cs="Sakkal Majalla"/>
          <w:color w:val="212121"/>
          <w:sz w:val="30"/>
          <w:szCs w:val="30"/>
        </w:rPr>
        <w:t xml:space="preserve"> of </w:t>
      </w:r>
      <w:proofErr w:type="spellStart"/>
      <w:r>
        <w:rPr>
          <w:rFonts w:ascii="Sakkal Majalla" w:hAnsi="Sakkal Majalla" w:cs="Sakkal Majalla"/>
          <w:color w:val="212121"/>
          <w:sz w:val="30"/>
          <w:szCs w:val="30"/>
        </w:rPr>
        <w:t>recommendations</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most</w:t>
      </w:r>
      <w:proofErr w:type="spellEnd"/>
      <w:r>
        <w:rPr>
          <w:rFonts w:ascii="Sakkal Majalla" w:hAnsi="Sakkal Majalla" w:cs="Sakkal Majalla"/>
          <w:color w:val="212121"/>
          <w:sz w:val="30"/>
          <w:szCs w:val="30"/>
        </w:rPr>
        <w:t xml:space="preserve"> important of </w:t>
      </w:r>
      <w:proofErr w:type="spellStart"/>
      <w:r>
        <w:rPr>
          <w:rFonts w:ascii="Sakkal Majalla" w:hAnsi="Sakkal Majalla" w:cs="Sakkal Majalla"/>
          <w:color w:val="212121"/>
          <w:sz w:val="30"/>
          <w:szCs w:val="30"/>
        </w:rPr>
        <w:t>which</w:t>
      </w:r>
      <w:proofErr w:type="spellEnd"/>
      <w:r>
        <w:rPr>
          <w:rFonts w:ascii="Sakkal Majalla" w:hAnsi="Sakkal Majalla" w:cs="Sakkal Majalla"/>
          <w:color w:val="212121"/>
          <w:sz w:val="30"/>
          <w:szCs w:val="30"/>
        </w:rPr>
        <w:t xml:space="preserve"> are:</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proofErr w:type="spellStart"/>
      <w:r>
        <w:rPr>
          <w:rFonts w:ascii="Sakkal Majalla" w:hAnsi="Sakkal Majalla" w:cs="Sakkal Majalla"/>
          <w:color w:val="212121"/>
          <w:sz w:val="30"/>
          <w:szCs w:val="30"/>
        </w:rPr>
        <w:t>What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required</w:t>
      </w:r>
      <w:proofErr w:type="spellEnd"/>
      <w:r>
        <w:rPr>
          <w:rFonts w:ascii="Sakkal Majalla" w:hAnsi="Sakkal Majalla" w:cs="Sakkal Majalla"/>
          <w:color w:val="212121"/>
          <w:sz w:val="30"/>
          <w:szCs w:val="30"/>
        </w:rPr>
        <w:t xml:space="preserve"> of the institution </w:t>
      </w:r>
      <w:proofErr w:type="spellStart"/>
      <w:r>
        <w:rPr>
          <w:rFonts w:ascii="Sakkal Majalla" w:hAnsi="Sakkal Majalla" w:cs="Sakkal Majalla"/>
          <w:color w:val="212121"/>
          <w:sz w:val="30"/>
          <w:szCs w:val="30"/>
        </w:rPr>
        <w:t>is</w:t>
      </w:r>
      <w:proofErr w:type="spellEnd"/>
      <w:r>
        <w:rPr>
          <w:rFonts w:ascii="Sakkal Majalla" w:hAnsi="Sakkal Majalla" w:cs="Sakkal Majalla"/>
          <w:color w:val="212121"/>
          <w:sz w:val="30"/>
          <w:szCs w:val="30"/>
        </w:rPr>
        <w:t xml:space="preserve"> to </w:t>
      </w:r>
      <w:proofErr w:type="spellStart"/>
      <w:r>
        <w:rPr>
          <w:rFonts w:ascii="Sakkal Majalla" w:hAnsi="Sakkal Majalla" w:cs="Sakkal Majalla"/>
          <w:color w:val="212121"/>
          <w:sz w:val="30"/>
          <w:szCs w:val="30"/>
        </w:rPr>
        <w:t>strive</w:t>
      </w:r>
      <w:proofErr w:type="spellEnd"/>
      <w:r>
        <w:rPr>
          <w:rFonts w:ascii="Sakkal Majalla" w:hAnsi="Sakkal Majalla" w:cs="Sakkal Majalla"/>
          <w:color w:val="212121"/>
          <w:sz w:val="30"/>
          <w:szCs w:val="30"/>
        </w:rPr>
        <w:t xml:space="preserve"> hard to </w:t>
      </w:r>
      <w:proofErr w:type="spellStart"/>
      <w:r>
        <w:rPr>
          <w:rFonts w:ascii="Sakkal Majalla" w:hAnsi="Sakkal Majalla" w:cs="Sakkal Majalla"/>
          <w:color w:val="212121"/>
          <w:sz w:val="30"/>
          <w:szCs w:val="30"/>
        </w:rPr>
        <w:t>maintain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this</w:t>
      </w:r>
      <w:proofErr w:type="spellEnd"/>
      <w:r>
        <w:rPr>
          <w:rFonts w:ascii="Sakkal Majalla" w:hAnsi="Sakkal Majalla" w:cs="Sakkal Majalla"/>
          <w:color w:val="212121"/>
          <w:sz w:val="30"/>
          <w:szCs w:val="30"/>
        </w:rPr>
        <w:t xml:space="preserve"> position and the </w:t>
      </w:r>
      <w:proofErr w:type="spellStart"/>
      <w:r>
        <w:rPr>
          <w:rFonts w:ascii="Sakkal Majalla" w:hAnsi="Sakkal Majalla" w:cs="Sakkal Majalla"/>
          <w:color w:val="212121"/>
          <w:sz w:val="30"/>
          <w:szCs w:val="30"/>
        </w:rPr>
        <w:t>enabling</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environment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conducive</w:t>
      </w:r>
      <w:proofErr w:type="spellEnd"/>
      <w:r>
        <w:rPr>
          <w:rFonts w:ascii="Sakkal Majalla" w:hAnsi="Sakkal Majalla" w:cs="Sakkal Majalla"/>
          <w:color w:val="212121"/>
          <w:sz w:val="30"/>
          <w:szCs w:val="30"/>
        </w:rPr>
        <w:t xml:space="preserve"> to </w:t>
      </w:r>
      <w:proofErr w:type="spellStart"/>
      <w:r>
        <w:rPr>
          <w:rFonts w:ascii="Sakkal Majalla" w:hAnsi="Sakkal Majalla" w:cs="Sakkal Majalla"/>
          <w:color w:val="212121"/>
          <w:sz w:val="30"/>
          <w:szCs w:val="30"/>
        </w:rPr>
        <w:t>success</w:t>
      </w:r>
      <w:proofErr w:type="spellEnd"/>
      <w:r>
        <w:rPr>
          <w:rFonts w:ascii="Sakkal Majalla" w:hAnsi="Sakkal Majalla" w:cs="Sakkal Majalla"/>
          <w:color w:val="212121"/>
          <w:sz w:val="30"/>
          <w:szCs w:val="30"/>
        </w:rPr>
        <w:t xml:space="preserve">, effective performance and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w:t>
      </w:r>
    </w:p>
    <w:p w:rsidR="005A11BD" w:rsidRDefault="005A11BD" w:rsidP="005A11BD">
      <w:pPr>
        <w:pStyle w:val="PrformatHTML"/>
        <w:shd w:val="clear" w:color="auto" w:fill="FFFFFF"/>
        <w:spacing w:line="320" w:lineRule="exact"/>
        <w:jc w:val="both"/>
        <w:rPr>
          <w:rFonts w:ascii="Sakkal Majalla" w:hAnsi="Sakkal Majalla" w:cs="Sakkal Majalla"/>
          <w:color w:val="212121"/>
          <w:sz w:val="30"/>
          <w:szCs w:val="30"/>
        </w:rPr>
      </w:pPr>
      <w:r>
        <w:rPr>
          <w:rFonts w:ascii="Sakkal Majalla" w:hAnsi="Sakkal Majalla" w:cs="Sakkal Majalla"/>
          <w:color w:val="212121"/>
          <w:sz w:val="30"/>
          <w:szCs w:val="30"/>
        </w:rPr>
        <w:t xml:space="preserve">The institution must </w:t>
      </w:r>
      <w:proofErr w:type="spellStart"/>
      <w:r>
        <w:rPr>
          <w:rFonts w:ascii="Sakkal Majalla" w:hAnsi="Sakkal Majalla" w:cs="Sakkal Majalla"/>
          <w:color w:val="212121"/>
          <w:sz w:val="30"/>
          <w:szCs w:val="30"/>
        </w:rPr>
        <w:t>be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very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careful</w:t>
      </w:r>
      <w:proofErr w:type="spellEnd"/>
      <w:r>
        <w:rPr>
          <w:rFonts w:ascii="Sakkal Majalla" w:hAnsi="Sakkal Majalla" w:cs="Sakkal Majalla"/>
          <w:color w:val="212121"/>
          <w:sz w:val="30"/>
          <w:szCs w:val="30"/>
        </w:rPr>
        <w:t xml:space="preserve"> to </w:t>
      </w:r>
      <w:proofErr w:type="spellStart"/>
      <w:r>
        <w:rPr>
          <w:rFonts w:ascii="Sakkal Majalla" w:hAnsi="Sakkal Majalla" w:cs="Sakkal Majalla"/>
          <w:color w:val="212121"/>
          <w:sz w:val="30"/>
          <w:szCs w:val="30"/>
        </w:rPr>
        <w:t>maintain</w:t>
      </w:r>
      <w:proofErr w:type="spellEnd"/>
      <w:r>
        <w:rPr>
          <w:rFonts w:ascii="Sakkal Majalla" w:hAnsi="Sakkal Majalla" w:cs="Sakkal Majalla"/>
          <w:color w:val="212121"/>
          <w:sz w:val="30"/>
          <w:szCs w:val="30"/>
        </w:rPr>
        <w:t xml:space="preserve"> the entry and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to </w:t>
      </w:r>
      <w:proofErr w:type="spellStart"/>
      <w:r>
        <w:rPr>
          <w:rFonts w:ascii="Sakkal Majalla" w:hAnsi="Sakkal Majalla" w:cs="Sakkal Majalla"/>
          <w:color w:val="212121"/>
          <w:sz w:val="30"/>
          <w:szCs w:val="30"/>
        </w:rPr>
        <w:t>facilitate</w:t>
      </w:r>
      <w:proofErr w:type="spellEnd"/>
      <w:r>
        <w:rPr>
          <w:rFonts w:ascii="Sakkal Majalla" w:hAnsi="Sakkal Majalla" w:cs="Sakkal Majalla"/>
          <w:color w:val="212121"/>
          <w:sz w:val="30"/>
          <w:szCs w:val="30"/>
        </w:rPr>
        <w:t xml:space="preserve"> the </w:t>
      </w:r>
      <w:proofErr w:type="spellStart"/>
      <w:r>
        <w:rPr>
          <w:rFonts w:ascii="Sakkal Majalla" w:hAnsi="Sakkal Majalla" w:cs="Sakkal Majalla"/>
          <w:color w:val="212121"/>
          <w:sz w:val="30"/>
          <w:szCs w:val="30"/>
        </w:rPr>
        <w:t>processes</w:t>
      </w:r>
      <w:proofErr w:type="spellEnd"/>
      <w:r>
        <w:rPr>
          <w:rFonts w:ascii="Sakkal Majalla" w:hAnsi="Sakkal Majalla" w:cs="Sakkal Majalla"/>
          <w:color w:val="212121"/>
          <w:sz w:val="30"/>
          <w:szCs w:val="30"/>
        </w:rPr>
        <w:t xml:space="preserve"> of innovation.</w:t>
      </w:r>
    </w:p>
    <w:p w:rsidR="005A11BD" w:rsidRPr="00D73F2D" w:rsidRDefault="005A11BD" w:rsidP="00D73F2D">
      <w:pPr>
        <w:pStyle w:val="PrformatHTML"/>
        <w:shd w:val="clear" w:color="auto" w:fill="FFFFFF"/>
        <w:spacing w:line="320" w:lineRule="exact"/>
        <w:jc w:val="both"/>
        <w:rPr>
          <w:rFonts w:ascii="Sakkal Majalla" w:hAnsi="Sakkal Majalla" w:cs="Sakkal Majalla"/>
          <w:color w:val="212121"/>
          <w:sz w:val="30"/>
          <w:szCs w:val="30"/>
          <w:lang w:val="en-GB"/>
        </w:rPr>
      </w:pPr>
      <w:r>
        <w:rPr>
          <w:rFonts w:ascii="Sakkal Majalla" w:hAnsi="Sakkal Majalla" w:cs="Sakkal Majalla"/>
          <w:b/>
          <w:bCs/>
          <w:color w:val="212121"/>
          <w:sz w:val="30"/>
          <w:szCs w:val="30"/>
        </w:rPr>
        <w:t>Keywords</w:t>
      </w:r>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psychological</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structural </w:t>
      </w:r>
      <w:proofErr w:type="spellStart"/>
      <w:r>
        <w:rPr>
          <w:rFonts w:ascii="Sakkal Majalla" w:hAnsi="Sakkal Majalla" w:cs="Sakkal Majalla"/>
          <w:color w:val="212121"/>
          <w:sz w:val="30"/>
          <w:szCs w:val="30"/>
        </w:rPr>
        <w:t>empowerment</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knowledge</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creation</w:t>
      </w:r>
      <w:proofErr w:type="spellEnd"/>
      <w:r>
        <w:rPr>
          <w:rFonts w:ascii="Sakkal Majalla" w:hAnsi="Sakkal Majalla" w:cs="Sakkal Majalla"/>
          <w:color w:val="212121"/>
          <w:sz w:val="30"/>
          <w:szCs w:val="30"/>
        </w:rPr>
        <w:t xml:space="preserve">, management of </w:t>
      </w:r>
      <w:proofErr w:type="spellStart"/>
      <w:r>
        <w:rPr>
          <w:rFonts w:ascii="Sakkal Majalla" w:hAnsi="Sakkal Majalla" w:cs="Sakkal Majalla"/>
          <w:color w:val="212121"/>
          <w:sz w:val="30"/>
          <w:szCs w:val="30"/>
        </w:rPr>
        <w:t>creativity</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human</w:t>
      </w:r>
      <w:proofErr w:type="spellEnd"/>
      <w:r>
        <w:rPr>
          <w:rFonts w:ascii="Sakkal Majalla" w:hAnsi="Sakkal Majalla" w:cs="Sakkal Majalla"/>
          <w:color w:val="212121"/>
          <w:sz w:val="30"/>
          <w:szCs w:val="30"/>
        </w:rPr>
        <w:t xml:space="preserve"> </w:t>
      </w:r>
      <w:proofErr w:type="spellStart"/>
      <w:r>
        <w:rPr>
          <w:rFonts w:ascii="Sakkal Majalla" w:hAnsi="Sakkal Majalla" w:cs="Sakkal Majalla"/>
          <w:color w:val="212121"/>
          <w:sz w:val="30"/>
          <w:szCs w:val="30"/>
        </w:rPr>
        <w:t>intellectual</w:t>
      </w:r>
      <w:proofErr w:type="spellEnd"/>
      <w:r>
        <w:rPr>
          <w:rFonts w:ascii="Sakkal Majalla" w:hAnsi="Sakkal Majalla" w:cs="Sakkal Majalla"/>
          <w:color w:val="212121"/>
          <w:sz w:val="30"/>
          <w:szCs w:val="30"/>
        </w:rPr>
        <w:t xml:space="preserve"> capital.</w:t>
      </w:r>
    </w:p>
    <w:p w:rsidR="005A11BD" w:rsidRDefault="005A11BD" w:rsidP="005A11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inherit" w:eastAsia="Times New Roman" w:hAnsi="inherit" w:cs="Courier New"/>
          <w:color w:val="212121"/>
          <w:sz w:val="20"/>
          <w:szCs w:val="20"/>
          <w:lang w:val="en-GB"/>
        </w:rPr>
      </w:pPr>
    </w:p>
    <w:p w:rsidR="005A11BD" w:rsidRDefault="005A11BD" w:rsidP="005A11BD">
      <w:pPr>
        <w:spacing w:after="0"/>
        <w:jc w:val="both"/>
        <w:rPr>
          <w:rFonts w:ascii="Sakkal Majalla" w:eastAsiaTheme="minorHAnsi" w:hAnsi="Sakkal Majalla" w:cs="Sakkal Majalla"/>
          <w:b/>
          <w:bCs/>
          <w:sz w:val="32"/>
          <w:szCs w:val="32"/>
          <w:lang w:eastAsia="en-US"/>
        </w:rPr>
      </w:pPr>
      <w:proofErr w:type="spellStart"/>
      <w:r>
        <w:rPr>
          <w:rFonts w:ascii="Sakkal Majalla" w:hAnsi="Sakkal Majalla" w:cs="Sakkal Majalla"/>
          <w:b/>
          <w:bCs/>
          <w:sz w:val="32"/>
          <w:szCs w:val="32"/>
        </w:rPr>
        <w:t>Resumé</w:t>
      </w:r>
      <w:proofErr w:type="spellEnd"/>
      <w:r>
        <w:rPr>
          <w:rFonts w:ascii="Sakkal Majalla" w:hAnsi="Sakkal Majalla" w:cs="Sakkal Majalla"/>
          <w:b/>
          <w:bCs/>
          <w:sz w:val="32"/>
          <w:szCs w:val="32"/>
        </w:rPr>
        <w:t> :</w:t>
      </w:r>
    </w:p>
    <w:p w:rsidR="005A11BD" w:rsidRDefault="005A11BD" w:rsidP="005A11BD">
      <w:pPr>
        <w:pStyle w:val="Paragraphedeliste"/>
        <w:spacing w:after="0" w:line="320" w:lineRule="exact"/>
        <w:ind w:left="360"/>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           L’objectif de cette étude est d’analyser le </w:t>
      </w:r>
      <w:proofErr w:type="spellStart"/>
      <w:r>
        <w:rPr>
          <w:rFonts w:ascii="Sakkal Majalla" w:eastAsia="Times New Roman" w:hAnsi="Sakkal Majalla" w:cs="Sakkal Majalla"/>
          <w:sz w:val="30"/>
          <w:szCs w:val="30"/>
        </w:rPr>
        <w:t>role</w:t>
      </w:r>
      <w:proofErr w:type="spellEnd"/>
      <w:r>
        <w:rPr>
          <w:rFonts w:ascii="Sakkal Majalla" w:eastAsia="Times New Roman" w:hAnsi="Sakkal Majalla" w:cs="Sakkal Majalla"/>
          <w:sz w:val="30"/>
          <w:szCs w:val="30"/>
        </w:rPr>
        <w:t xml:space="preserve"> de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dans la gestion de la créativité au sein de la compagnie d’assurance nationale en étudiant la relation de corrélation, d’influencer les variables d’étude et d’</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et de gérer la créativité à leur </w:t>
      </w:r>
      <w:proofErr w:type="spellStart"/>
      <w:r>
        <w:rPr>
          <w:rFonts w:ascii="Sakkal Majalla" w:eastAsia="Times New Roman" w:hAnsi="Sakkal Majalla" w:cs="Sakkal Majalla"/>
          <w:sz w:val="30"/>
          <w:szCs w:val="30"/>
        </w:rPr>
        <w:t>retour,en</w:t>
      </w:r>
      <w:proofErr w:type="spellEnd"/>
      <w:r>
        <w:rPr>
          <w:rFonts w:ascii="Sakkal Majalla" w:eastAsia="Times New Roman" w:hAnsi="Sakkal Majalla" w:cs="Sakkal Majalla"/>
          <w:sz w:val="30"/>
          <w:szCs w:val="30"/>
        </w:rPr>
        <w:t xml:space="preserve"> plus de faire la lumière sur la tendance à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de la compagnie d’assurance </w:t>
      </w:r>
      <w:proofErr w:type="spellStart"/>
      <w:r>
        <w:rPr>
          <w:rFonts w:ascii="Sakkal Majalla" w:eastAsia="Times New Roman" w:hAnsi="Sakkal Majalla" w:cs="Sakkal Majalla"/>
          <w:sz w:val="30"/>
          <w:szCs w:val="30"/>
        </w:rPr>
        <w:t>nationale,et</w:t>
      </w:r>
      <w:proofErr w:type="spellEnd"/>
      <w:r>
        <w:rPr>
          <w:rFonts w:ascii="Sakkal Majalla" w:eastAsia="Times New Roman" w:hAnsi="Sakkal Majalla" w:cs="Sakkal Majalla"/>
          <w:sz w:val="30"/>
          <w:szCs w:val="30"/>
        </w:rPr>
        <w:t xml:space="preserve"> l’étendue de l’adoption de ses entrées. Ceci afin de tester la relation entre autonomisation et la créativité, nous avons conçu un questionnaire </w:t>
      </w:r>
      <w:proofErr w:type="spellStart"/>
      <w:r>
        <w:rPr>
          <w:rFonts w:ascii="Sakkal Majalla" w:eastAsia="Times New Roman" w:hAnsi="Sakkal Majalla" w:cs="Sakkal Majalla"/>
          <w:sz w:val="30"/>
          <w:szCs w:val="30"/>
        </w:rPr>
        <w:t>spécial</w:t>
      </w:r>
      <w:proofErr w:type="gramStart"/>
      <w:r>
        <w:rPr>
          <w:rFonts w:ascii="Sakkal Majalla" w:eastAsia="Times New Roman" w:hAnsi="Sakkal Majalla" w:cs="Sakkal Majalla"/>
          <w:sz w:val="30"/>
          <w:szCs w:val="30"/>
        </w:rPr>
        <w:t>,basé</w:t>
      </w:r>
      <w:proofErr w:type="spellEnd"/>
      <w:proofErr w:type="gramEnd"/>
      <w:r>
        <w:rPr>
          <w:rFonts w:ascii="Sakkal Majalla" w:eastAsia="Times New Roman" w:hAnsi="Sakkal Majalla" w:cs="Sakkal Majalla"/>
          <w:sz w:val="30"/>
          <w:szCs w:val="30"/>
        </w:rPr>
        <w:t xml:space="preserve"> sur le modèle d’étude </w:t>
      </w:r>
      <w:proofErr w:type="spellStart"/>
      <w:r>
        <w:rPr>
          <w:rFonts w:ascii="Sakkal Majalla" w:eastAsia="Times New Roman" w:hAnsi="Sakkal Majalla" w:cs="Sakkal Majalla"/>
          <w:sz w:val="30"/>
          <w:szCs w:val="30"/>
        </w:rPr>
        <w:t>approuvé,que</w:t>
      </w:r>
      <w:proofErr w:type="spellEnd"/>
      <w:r>
        <w:rPr>
          <w:rFonts w:ascii="Sakkal Majalla" w:eastAsia="Times New Roman" w:hAnsi="Sakkal Majalla" w:cs="Sakkal Majalla"/>
          <w:sz w:val="30"/>
          <w:szCs w:val="30"/>
        </w:rPr>
        <w:t xml:space="preserve"> nous avons distribué à un échantillon de 100 employés de la compagnie nationale d’assurance. Après confirmation de la validité et de la stabilité de le </w:t>
      </w:r>
      <w:proofErr w:type="spellStart"/>
      <w:r>
        <w:rPr>
          <w:rFonts w:ascii="Sakkal Majalla" w:eastAsia="Times New Roman" w:hAnsi="Sakkal Majalla" w:cs="Sakkal Majalla"/>
          <w:sz w:val="30"/>
          <w:szCs w:val="30"/>
        </w:rPr>
        <w:t>questionnaire</w:t>
      </w:r>
      <w:proofErr w:type="gramStart"/>
      <w:r>
        <w:rPr>
          <w:rFonts w:ascii="Sakkal Majalla" w:eastAsia="Times New Roman" w:hAnsi="Sakkal Majalla" w:cs="Sakkal Majalla"/>
          <w:sz w:val="30"/>
          <w:szCs w:val="30"/>
        </w:rPr>
        <w:t>,et</w:t>
      </w:r>
      <w:proofErr w:type="spellEnd"/>
      <w:proofErr w:type="gramEnd"/>
      <w:r>
        <w:rPr>
          <w:rFonts w:ascii="Sakkal Majalla" w:eastAsia="Times New Roman" w:hAnsi="Sakkal Majalla" w:cs="Sakkal Majalla"/>
          <w:sz w:val="30"/>
          <w:szCs w:val="30"/>
        </w:rPr>
        <w:t xml:space="preserve"> le programme SPSS aidez-nous à effectuer de nombreux tests statistiques liés aux derniers résultats d’une série de résultats, dont les plus importants sont les suivants :</w:t>
      </w:r>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psychologique est réalisé à un niveau élevé dans l’échantillon de l’étude par les employés de l’institution.</w:t>
      </w:r>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structurelle est réalisé à un niveau élevé dans l’échantillon de l’étude par les employés de l’</w:t>
      </w:r>
      <w:proofErr w:type="spellStart"/>
      <w:r>
        <w:rPr>
          <w:rFonts w:ascii="Sakkal Majalla" w:eastAsia="Times New Roman" w:hAnsi="Sakkal Majalla" w:cs="Sakkal Majalla"/>
          <w:sz w:val="30"/>
          <w:szCs w:val="30"/>
        </w:rPr>
        <w:t>institution.P</w:t>
      </w:r>
      <w:proofErr w:type="spellEnd"/>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La gestion de la créativité à travers une intervention réalisée à un niveau élevé dans l’échantillon de l’étude par les employés de l’institution.</w:t>
      </w:r>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Il y a un effet statistiquement significatif sur l’exclusion de l’</w:t>
      </w:r>
      <w:proofErr w:type="spellStart"/>
      <w:r>
        <w:rPr>
          <w:rFonts w:ascii="Sakkal Majalla" w:eastAsia="Times New Roman" w:hAnsi="Sakkal Majalla" w:cs="Sakkal Majalla"/>
          <w:sz w:val="30"/>
          <w:szCs w:val="30"/>
        </w:rPr>
        <w:t>empoerment</w:t>
      </w:r>
      <w:proofErr w:type="spellEnd"/>
      <w:r>
        <w:rPr>
          <w:rFonts w:ascii="Sakkal Majalla" w:eastAsia="Times New Roman" w:hAnsi="Sakkal Majalla" w:cs="Sakkal Majalla"/>
          <w:sz w:val="30"/>
          <w:szCs w:val="30"/>
        </w:rPr>
        <w:t xml:space="preserve"> psychologique séparément, qui est représenté dans l’efficacité. La </w:t>
      </w:r>
      <w:proofErr w:type="spellStart"/>
      <w:r>
        <w:rPr>
          <w:rFonts w:ascii="Sakkal Majalla" w:eastAsia="Times New Roman" w:hAnsi="Sakkal Majalla" w:cs="Sakkal Majalla"/>
          <w:sz w:val="30"/>
          <w:szCs w:val="30"/>
        </w:rPr>
        <w:t>liberté</w:t>
      </w:r>
      <w:proofErr w:type="gramStart"/>
      <w:r>
        <w:rPr>
          <w:rFonts w:ascii="Sakkal Majalla" w:eastAsia="Times New Roman" w:hAnsi="Sakkal Majalla" w:cs="Sakkal Majalla"/>
          <w:sz w:val="30"/>
          <w:szCs w:val="30"/>
        </w:rPr>
        <w:t>,l’</w:t>
      </w:r>
      <w:proofErr w:type="spellEnd"/>
      <w:r>
        <w:rPr>
          <w:rFonts w:ascii="Sakkal Majalla" w:eastAsia="Times New Roman" w:hAnsi="Sakkal Majalla" w:cs="Sakkal Majalla"/>
          <w:sz w:val="30"/>
          <w:szCs w:val="30"/>
        </w:rPr>
        <w:t>influence</w:t>
      </w:r>
      <w:proofErr w:type="gramEnd"/>
      <w:r>
        <w:rPr>
          <w:rFonts w:ascii="Sakkal Majalla" w:eastAsia="Times New Roman" w:hAnsi="Sakkal Majalla" w:cs="Sakkal Majalla"/>
          <w:sz w:val="30"/>
          <w:szCs w:val="30"/>
        </w:rPr>
        <w:t xml:space="preserve"> sur la gestion de l’</w:t>
      </w:r>
      <w:proofErr w:type="spellStart"/>
      <w:r>
        <w:rPr>
          <w:rFonts w:ascii="Sakkal Majalla" w:eastAsia="Times New Roman" w:hAnsi="Sakkal Majalla" w:cs="Sakkal Majalla"/>
          <w:sz w:val="30"/>
          <w:szCs w:val="30"/>
        </w:rPr>
        <w:t>éternité,sauf</w:t>
      </w:r>
      <w:proofErr w:type="spellEnd"/>
      <w:r>
        <w:rPr>
          <w:rFonts w:ascii="Sakkal Majalla" w:eastAsia="Times New Roman" w:hAnsi="Sakkal Majalla" w:cs="Sakkal Majalla"/>
          <w:sz w:val="30"/>
          <w:szCs w:val="30"/>
        </w:rPr>
        <w:t xml:space="preserve"> après concentration.</w:t>
      </w:r>
    </w:p>
    <w:p w:rsidR="005A11BD" w:rsidRDefault="005A11BD" w:rsidP="005A11B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Il y a un impact statistiquement significatif sur les dimensions structurelles individuelles de la délégation de la participation, </w:t>
      </w:r>
      <w:proofErr w:type="spellStart"/>
      <w:r>
        <w:rPr>
          <w:rFonts w:ascii="Sakkal Majalla" w:eastAsia="Times New Roman" w:hAnsi="Sakkal Majalla" w:cs="Sakkal Majalla"/>
          <w:sz w:val="30"/>
          <w:szCs w:val="30"/>
        </w:rPr>
        <w:t>dutravail</w:t>
      </w:r>
      <w:proofErr w:type="spellEnd"/>
      <w:r>
        <w:rPr>
          <w:rFonts w:ascii="Sakkal Majalla" w:eastAsia="Times New Roman" w:hAnsi="Sakkal Majalla" w:cs="Sakkal Majalla"/>
          <w:sz w:val="30"/>
          <w:szCs w:val="30"/>
        </w:rPr>
        <w:t xml:space="preserve"> d’équipe, du flux d’informations et de la communication, de la motivation, de l’encouragement et du développement de la gestion créative.</w:t>
      </w:r>
    </w:p>
    <w:p w:rsidR="005A11BD" w:rsidRDefault="005A11BD" w:rsidP="00D73F2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   Par con</w:t>
      </w:r>
      <w:r w:rsidR="00D73F2D">
        <w:rPr>
          <w:rFonts w:ascii="Sakkal Majalla" w:eastAsia="Times New Roman" w:hAnsi="Sakkal Majalla" w:cs="Sakkal Majalla"/>
          <w:sz w:val="30"/>
          <w:szCs w:val="30"/>
        </w:rPr>
        <w:t xml:space="preserve">séquent, nous concluons qu’il </w:t>
      </w:r>
      <w:r>
        <w:rPr>
          <w:rFonts w:ascii="Sakkal Majalla" w:eastAsia="Times New Roman" w:hAnsi="Sakkal Majalla" w:cs="Sakkal Majalla"/>
          <w:sz w:val="30"/>
          <w:szCs w:val="30"/>
        </w:rPr>
        <w:t>y</w:t>
      </w:r>
      <w:r w:rsidR="00D73F2D">
        <w:rPr>
          <w:rFonts w:ascii="Sakkal Majalla" w:eastAsia="Times New Roman" w:hAnsi="Sakkal Majalla" w:cs="Sakkal Majalla"/>
          <w:sz w:val="30"/>
          <w:szCs w:val="30"/>
        </w:rPr>
        <w:t xml:space="preserve"> </w:t>
      </w:r>
      <w:r>
        <w:rPr>
          <w:rFonts w:ascii="Sakkal Majalla" w:eastAsia="Times New Roman" w:hAnsi="Sakkal Majalla" w:cs="Sakkal Majalla"/>
          <w:sz w:val="30"/>
          <w:szCs w:val="30"/>
        </w:rPr>
        <w:t>a d’effet statistiquement significatif de permettre à la fois psychologique et structurel de gérer la créativité.</w:t>
      </w:r>
    </w:p>
    <w:p w:rsidR="005A11BD" w:rsidRDefault="005A11BD" w:rsidP="005A11BD">
      <w:pPr>
        <w:spacing w:after="0" w:line="320" w:lineRule="exact"/>
        <w:jc w:val="both"/>
        <w:rPr>
          <w:rFonts w:ascii="Sakkal Majalla" w:eastAsia="Times New Roman" w:hAnsi="Sakkal Majalla" w:cs="Sakkal Majalla"/>
          <w:sz w:val="30"/>
          <w:szCs w:val="30"/>
        </w:rPr>
      </w:pPr>
    </w:p>
    <w:p w:rsidR="005A11BD" w:rsidRDefault="005A11BD" w:rsidP="005A11B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totale, tant  psychologique que structurelle, représente 24.3% de la valeur de la variation dans la gestion de la créativité dans l’institution.</w:t>
      </w:r>
    </w:p>
    <w:p w:rsidR="005A11BD" w:rsidRDefault="005A11BD" w:rsidP="005A11BD">
      <w:pPr>
        <w:pStyle w:val="Paragraphedeliste"/>
        <w:numPr>
          <w:ilvl w:val="0"/>
          <w:numId w:val="2"/>
        </w:numPr>
        <w:tabs>
          <w:tab w:val="left" w:pos="284"/>
        </w:tabs>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Il existe un lien entre la variable d’</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psychologique et  le Comportement de la </w:t>
      </w:r>
      <w:proofErr w:type="gramStart"/>
      <w:r>
        <w:rPr>
          <w:rFonts w:ascii="Sakkal Majalla" w:eastAsia="Times New Roman" w:hAnsi="Sakkal Majalla" w:cs="Sakkal Majalla"/>
          <w:sz w:val="30"/>
          <w:szCs w:val="30"/>
        </w:rPr>
        <w:t>créativité ,</w:t>
      </w:r>
      <w:proofErr w:type="gramEnd"/>
      <w:r>
        <w:rPr>
          <w:rFonts w:ascii="Sakkal Majalla" w:eastAsia="Times New Roman" w:hAnsi="Sakkal Majalla" w:cs="Sakkal Majalla"/>
          <w:sz w:val="30"/>
          <w:szCs w:val="30"/>
        </w:rPr>
        <w:t xml:space="preserve"> et la corrélation est positive, mais c’est une corrélation faible.</w:t>
      </w:r>
    </w:p>
    <w:p w:rsidR="005A11BD" w:rsidRDefault="005A11BD" w:rsidP="005A11BD">
      <w:pPr>
        <w:pStyle w:val="Paragraphedeliste"/>
        <w:numPr>
          <w:ilvl w:val="0"/>
          <w:numId w:val="2"/>
        </w:numPr>
        <w:tabs>
          <w:tab w:val="left" w:pos="284"/>
        </w:tabs>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Il existe une corrélation entre la variable d’</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structurelle et la gestion de la créativité, et la corrélation est positive, ce qui correspond à une corrélation moyenne.</w:t>
      </w:r>
    </w:p>
    <w:p w:rsidR="005A11BD" w:rsidRDefault="005A11BD" w:rsidP="005A11B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    Nous concluons donc à son oreille : il existe un lien statistique important pour l’autonomisation à la fois psychologique et analytique et pour la gestion de la créativité.</w:t>
      </w:r>
    </w:p>
    <w:p w:rsidR="005A11BD" w:rsidRDefault="005A11BD" w:rsidP="005A11B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Nous avons constaté que les opinions des travailleurs présentant des caractéristiques de personnalité et de travaille étaient homogènes pour les variables de l’étude.</w:t>
      </w:r>
    </w:p>
    <w:p w:rsidR="005A11BD" w:rsidRDefault="005A11BD" w:rsidP="005A11BD">
      <w:pPr>
        <w:spacing w:after="0" w:line="320" w:lineRule="exact"/>
        <w:jc w:val="both"/>
        <w:rPr>
          <w:rFonts w:ascii="Sakkal Majalla" w:eastAsia="Times New Roman" w:hAnsi="Sakkal Majalla" w:cs="Sakkal Majalla"/>
          <w:sz w:val="30"/>
          <w:szCs w:val="30"/>
        </w:rPr>
      </w:pPr>
      <w:r>
        <w:rPr>
          <w:rFonts w:ascii="Sakkal Majalla" w:eastAsia="Times New Roman" w:hAnsi="Sakkal Majalla" w:cs="Sakkal Majalla"/>
          <w:sz w:val="30"/>
          <w:szCs w:val="30"/>
        </w:rPr>
        <w:t xml:space="preserve">Sur la base de ces résultats, l’étude a abouti à un certain nombre de recommandations, dont les plus </w:t>
      </w:r>
      <w:proofErr w:type="spellStart"/>
      <w:r>
        <w:rPr>
          <w:rFonts w:ascii="Sakkal Majalla" w:eastAsia="Times New Roman" w:hAnsi="Sakkal Majalla" w:cs="Sakkal Majalla"/>
          <w:sz w:val="30"/>
          <w:szCs w:val="30"/>
        </w:rPr>
        <w:t>importantses</w:t>
      </w:r>
      <w:proofErr w:type="spellEnd"/>
      <w:r>
        <w:rPr>
          <w:rFonts w:ascii="Sakkal Majalla" w:eastAsia="Times New Roman" w:hAnsi="Sakkal Majalla" w:cs="Sakkal Majalla"/>
          <w:sz w:val="30"/>
          <w:szCs w:val="30"/>
        </w:rPr>
        <w:t xml:space="preserve"> sont :</w:t>
      </w:r>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Ce qui est demandé à l’institution est de s’efforcer  de maintenir cette position un environnement propice au succès et à la performance et à la créativité.</w:t>
      </w:r>
    </w:p>
    <w:p w:rsidR="005A11BD" w:rsidRDefault="005A11BD" w:rsidP="005A11BD">
      <w:pPr>
        <w:pStyle w:val="Paragraphedeliste"/>
        <w:numPr>
          <w:ilvl w:val="0"/>
          <w:numId w:val="2"/>
        </w:numPr>
        <w:spacing w:after="0" w:line="320" w:lineRule="exact"/>
        <w:ind w:left="426"/>
        <w:jc w:val="both"/>
        <w:rPr>
          <w:rFonts w:ascii="Sakkal Majalla" w:eastAsia="Times New Roman" w:hAnsi="Sakkal Majalla" w:cs="Sakkal Majalla"/>
          <w:sz w:val="30"/>
          <w:szCs w:val="30"/>
        </w:rPr>
      </w:pPr>
      <w:r>
        <w:rPr>
          <w:rFonts w:ascii="Sakkal Majalla" w:eastAsia="Times New Roman" w:hAnsi="Sakkal Majalla" w:cs="Sakkal Majalla"/>
          <w:sz w:val="30"/>
          <w:szCs w:val="30"/>
        </w:rPr>
        <w:t>La société doit veiller à conserver les entrées de la gestion de la créativité soutien afin de mener à bien les processus d’innovation.</w:t>
      </w:r>
    </w:p>
    <w:p w:rsidR="005A11BD" w:rsidRDefault="005A11BD" w:rsidP="005A11BD">
      <w:pPr>
        <w:spacing w:after="0" w:line="320" w:lineRule="exact"/>
        <w:jc w:val="both"/>
        <w:rPr>
          <w:rFonts w:ascii="Sakkal Majalla" w:eastAsia="Times New Roman" w:hAnsi="Sakkal Majalla" w:cs="Sakkal Majalla"/>
          <w:sz w:val="30"/>
          <w:szCs w:val="30"/>
        </w:rPr>
      </w:pPr>
      <w:r>
        <w:rPr>
          <w:rFonts w:eastAsiaTheme="minorHAnsi"/>
          <w:sz w:val="20"/>
          <w:lang w:eastAsia="en-US"/>
        </w:rPr>
        <w:lastRenderedPageBrea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8" type="#_x0000_t98" style="position:absolute;left:0;text-align:left;margin-left:223.35pt;margin-top:-16.05pt;width:52.1pt;height:39.6pt;rotation:360;z-index:251658240;mso-position-horizontal-relative:margin;mso-position-vertical-relative:bottom-margin-area" adj="5400" filled="f" fillcolor="#17365d [2415]" strokecolor="#a5a5a5 [2092]">
            <v:textbox style="mso-next-textbox:#_x0000_s1028">
              <w:txbxContent>
                <w:p w:rsidR="005A11BD" w:rsidRDefault="005A11BD" w:rsidP="005A11BD">
                  <w:pPr>
                    <w:jc w:val="center"/>
                    <w:rPr>
                      <w:color w:val="808080" w:themeColor="text1" w:themeTint="7F"/>
                    </w:rPr>
                  </w:pPr>
                  <w:r>
                    <w:rPr>
                      <w:rtl/>
                    </w:rPr>
                    <w:t>381</w:t>
                  </w:r>
                </w:p>
              </w:txbxContent>
            </v:textbox>
            <w10:wrap anchorx="margin" anchory="page"/>
          </v:shape>
        </w:pict>
      </w:r>
      <w:r>
        <w:rPr>
          <w:rFonts w:ascii="Sakkal Majalla" w:eastAsia="Times New Roman" w:hAnsi="Sakkal Majalla" w:cs="Sakkal Majalla"/>
          <w:b/>
          <w:bCs/>
          <w:sz w:val="30"/>
          <w:szCs w:val="30"/>
        </w:rPr>
        <w:t>Mots-clés</w:t>
      </w:r>
      <w:r>
        <w:rPr>
          <w:rFonts w:ascii="Sakkal Majalla" w:eastAsia="Times New Roman" w:hAnsi="Sakkal Majalla" w:cs="Sakkal Majalla"/>
          <w:sz w:val="30"/>
          <w:szCs w:val="30"/>
        </w:rPr>
        <w:t> :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psychologique, l’</w:t>
      </w:r>
      <w:proofErr w:type="spellStart"/>
      <w:r>
        <w:rPr>
          <w:rFonts w:ascii="Sakkal Majalla" w:eastAsia="Times New Roman" w:hAnsi="Sakkal Majalla" w:cs="Sakkal Majalla"/>
          <w:sz w:val="30"/>
          <w:szCs w:val="30"/>
        </w:rPr>
        <w:t>empowerment</w:t>
      </w:r>
      <w:proofErr w:type="spellEnd"/>
      <w:r>
        <w:rPr>
          <w:rFonts w:ascii="Sakkal Majalla" w:eastAsia="Times New Roman" w:hAnsi="Sakkal Majalla" w:cs="Sakkal Majalla"/>
          <w:sz w:val="30"/>
          <w:szCs w:val="30"/>
        </w:rPr>
        <w:t xml:space="preserve"> </w:t>
      </w:r>
      <w:proofErr w:type="spellStart"/>
      <w:r>
        <w:rPr>
          <w:rFonts w:ascii="Sakkal Majalla" w:eastAsia="Times New Roman" w:hAnsi="Sakkal Majalla" w:cs="Sakkal Majalla"/>
          <w:sz w:val="30"/>
          <w:szCs w:val="30"/>
        </w:rPr>
        <w:t>strucurel</w:t>
      </w:r>
      <w:proofErr w:type="spellEnd"/>
      <w:r>
        <w:rPr>
          <w:rFonts w:ascii="Sakkal Majalla" w:eastAsia="Times New Roman" w:hAnsi="Sakkal Majalla" w:cs="Sakkal Majalla"/>
          <w:sz w:val="30"/>
          <w:szCs w:val="30"/>
        </w:rPr>
        <w:t xml:space="preserve">, créativité, créativité du </w:t>
      </w:r>
      <w:proofErr w:type="spellStart"/>
      <w:r>
        <w:rPr>
          <w:rFonts w:ascii="Sakkal Majalla" w:eastAsia="Times New Roman" w:hAnsi="Sakkal Majalla" w:cs="Sakkal Majalla"/>
          <w:sz w:val="30"/>
          <w:szCs w:val="30"/>
        </w:rPr>
        <w:t>savoir</w:t>
      </w:r>
      <w:proofErr w:type="gramStart"/>
      <w:r>
        <w:rPr>
          <w:rFonts w:ascii="Sakkal Majalla" w:eastAsia="Times New Roman" w:hAnsi="Sakkal Majalla" w:cs="Sakkal Majalla"/>
          <w:sz w:val="30"/>
          <w:szCs w:val="30"/>
        </w:rPr>
        <w:t>,gestion</w:t>
      </w:r>
      <w:proofErr w:type="spellEnd"/>
      <w:proofErr w:type="gramEnd"/>
      <w:r>
        <w:rPr>
          <w:rFonts w:ascii="Sakkal Majalla" w:eastAsia="Times New Roman" w:hAnsi="Sakkal Majalla" w:cs="Sakkal Majalla"/>
          <w:sz w:val="30"/>
          <w:szCs w:val="30"/>
        </w:rPr>
        <w:t xml:space="preserve"> de la créativité, capital  </w:t>
      </w:r>
      <w:proofErr w:type="spellStart"/>
      <w:r>
        <w:rPr>
          <w:rFonts w:ascii="Sakkal Majalla" w:eastAsia="Times New Roman" w:hAnsi="Sakkal Majalla" w:cs="Sakkal Majalla"/>
          <w:sz w:val="30"/>
          <w:szCs w:val="30"/>
        </w:rPr>
        <w:t>intelectuel</w:t>
      </w:r>
      <w:proofErr w:type="spellEnd"/>
      <w:r>
        <w:rPr>
          <w:rFonts w:ascii="Sakkal Majalla" w:eastAsia="Times New Roman" w:hAnsi="Sakkal Majalla" w:cs="Sakkal Majalla"/>
          <w:sz w:val="30"/>
          <w:szCs w:val="30"/>
        </w:rPr>
        <w:t xml:space="preserve"> et humain.</w:t>
      </w:r>
    </w:p>
    <w:p w:rsidR="00000000" w:rsidRDefault="00D73F2D"/>
    <w:sectPr w:rsidR="0000000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3F2D" w:rsidRDefault="00D73F2D" w:rsidP="00D73F2D">
      <w:pPr>
        <w:spacing w:after="0" w:line="240" w:lineRule="auto"/>
      </w:pPr>
      <w:r>
        <w:separator/>
      </w:r>
    </w:p>
  </w:endnote>
  <w:endnote w:type="continuationSeparator" w:id="1">
    <w:p w:rsidR="00D73F2D" w:rsidRDefault="00D73F2D" w:rsidP="00D73F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inherit">
    <w:altName w:val="Times New Roman"/>
    <w:panose1 w:val="00000000000000000000"/>
    <w:charset w:val="00"/>
    <w:family w:val="roman"/>
    <w:notTrueType/>
    <w:pitch w:val="default"/>
    <w:sig w:usb0="00000000" w:usb1="00000000" w:usb2="00000000" w:usb3="00000000" w:csb0="0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3F2D" w:rsidRDefault="00D73F2D" w:rsidP="00D73F2D">
      <w:pPr>
        <w:spacing w:after="0" w:line="240" w:lineRule="auto"/>
      </w:pPr>
      <w:r>
        <w:separator/>
      </w:r>
    </w:p>
  </w:footnote>
  <w:footnote w:type="continuationSeparator" w:id="1">
    <w:p w:rsidR="00D73F2D" w:rsidRDefault="00D73F2D" w:rsidP="00D73F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06598"/>
    <w:multiLevelType w:val="hybridMultilevel"/>
    <w:tmpl w:val="C04A7E64"/>
    <w:lvl w:ilvl="0" w:tplc="3D3697C4">
      <w:numFmt w:val="bullet"/>
      <w:lvlText w:val="-"/>
      <w:lvlJc w:val="left"/>
      <w:pPr>
        <w:ind w:left="720" w:hanging="360"/>
      </w:pPr>
      <w:rPr>
        <w:rFonts w:ascii="inherit" w:eastAsia="Times New Roman" w:hAnsi="inherit" w:cs="Courier New"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
    <w:nsid w:val="6E6316CD"/>
    <w:multiLevelType w:val="hybridMultilevel"/>
    <w:tmpl w:val="3F56205E"/>
    <w:lvl w:ilvl="0" w:tplc="2A50BDF6">
      <w:numFmt w:val="bullet"/>
      <w:lvlText w:val="-"/>
      <w:lvlJc w:val="left"/>
      <w:pPr>
        <w:ind w:left="720" w:hanging="360"/>
      </w:pPr>
      <w:rPr>
        <w:rFonts w:ascii="Arial" w:eastAsiaTheme="minorHAnsi" w:hAnsi="Arial" w:cs="Aria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5A11BD"/>
    <w:rsid w:val="005A11BD"/>
    <w:rsid w:val="00D73F2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5A11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5A11BD"/>
    <w:rPr>
      <w:rFonts w:ascii="Courier New" w:eastAsia="Times New Roman" w:hAnsi="Courier New" w:cs="Courier New"/>
      <w:sz w:val="20"/>
      <w:szCs w:val="20"/>
    </w:rPr>
  </w:style>
  <w:style w:type="paragraph" w:styleId="Paragraphedeliste">
    <w:name w:val="List Paragraph"/>
    <w:basedOn w:val="Normal"/>
    <w:uiPriority w:val="34"/>
    <w:qFormat/>
    <w:rsid w:val="005A11BD"/>
    <w:pPr>
      <w:spacing w:line="240" w:lineRule="auto"/>
      <w:ind w:left="720"/>
      <w:contextualSpacing/>
    </w:pPr>
    <w:rPr>
      <w:rFonts w:eastAsiaTheme="minorHAnsi"/>
      <w:sz w:val="20"/>
      <w:lang w:eastAsia="en-US"/>
    </w:rPr>
  </w:style>
  <w:style w:type="paragraph" w:styleId="En-tte">
    <w:name w:val="header"/>
    <w:basedOn w:val="Normal"/>
    <w:link w:val="En-tteCar"/>
    <w:uiPriority w:val="99"/>
    <w:semiHidden/>
    <w:unhideWhenUsed/>
    <w:rsid w:val="00D73F2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D73F2D"/>
  </w:style>
  <w:style w:type="paragraph" w:styleId="Pieddepage">
    <w:name w:val="footer"/>
    <w:basedOn w:val="Normal"/>
    <w:link w:val="PieddepageCar"/>
    <w:uiPriority w:val="99"/>
    <w:semiHidden/>
    <w:unhideWhenUsed/>
    <w:rsid w:val="00D73F2D"/>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D73F2D"/>
  </w:style>
</w:styles>
</file>

<file path=word/webSettings.xml><?xml version="1.0" encoding="utf-8"?>
<w:webSettings xmlns:r="http://schemas.openxmlformats.org/officeDocument/2006/relationships" xmlns:w="http://schemas.openxmlformats.org/wordprocessingml/2006/main">
  <w:divs>
    <w:div w:id="21312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1347</Words>
  <Characters>7413</Characters>
  <Application>Microsoft Office Word</Application>
  <DocSecurity>0</DocSecurity>
  <Lines>61</Lines>
  <Paragraphs>17</Paragraphs>
  <ScaleCrop>false</ScaleCrop>
  <Company>Sweet</Company>
  <LinksUpToDate>false</LinksUpToDate>
  <CharactersWithSpaces>8743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3</cp:revision>
  <dcterms:created xsi:type="dcterms:W3CDTF">2011-04-23T06:26:00Z</dcterms:created>
  <dcterms:modified xsi:type="dcterms:W3CDTF">2011-04-23T06:29:00Z</dcterms:modified>
</cp:coreProperties>
</file>