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6AAF" w:rsidRPr="00BC116A" w:rsidRDefault="00286AAF" w:rsidP="00286AAF">
      <w:pPr>
        <w:bidi/>
        <w:spacing w:before="100" w:beforeAutospacing="1" w:after="100" w:afterAutospacing="1"/>
        <w:ind w:firstLine="849"/>
        <w:jc w:val="center"/>
        <w:rPr>
          <w:rFonts w:ascii="Simplified Arabic" w:hAnsi="Simplified Arabic" w:cs="Simplified Arabic"/>
          <w:b/>
          <w:bCs/>
          <w:sz w:val="40"/>
          <w:szCs w:val="40"/>
          <w:rtl/>
          <w:lang w:bidi="ar-DZ"/>
        </w:rPr>
      </w:pPr>
      <w:r w:rsidRPr="00BC116A">
        <w:rPr>
          <w:rFonts w:ascii="Simplified Arabic" w:hAnsi="Simplified Arabic" w:cs="Simplified Arabic"/>
          <w:b/>
          <w:bCs/>
          <w:sz w:val="40"/>
          <w:szCs w:val="40"/>
          <w:rtl/>
          <w:lang w:bidi="ar-DZ"/>
        </w:rPr>
        <w:t>المـــــلخـــــــــــص</w:t>
      </w:r>
    </w:p>
    <w:p w:rsidR="00286AAF" w:rsidRPr="00064AA6" w:rsidRDefault="00B21E64" w:rsidP="00064AA6">
      <w:pPr>
        <w:bidi/>
        <w:spacing w:before="100" w:beforeAutospacing="1" w:after="100" w:afterAutospacing="1"/>
        <w:jc w:val="both"/>
        <w:rPr>
          <w:rFonts w:ascii="Simplified Arabic" w:hAnsi="Simplified Arabic" w:cs="Simplified Arabic"/>
          <w:sz w:val="32"/>
          <w:szCs w:val="32"/>
          <w:rtl/>
          <w:lang w:bidi="ar-DZ"/>
        </w:rPr>
      </w:pPr>
      <w:r>
        <w:rPr>
          <w:rFonts w:ascii="Simplified Arabic" w:hAnsi="Simplified Arabic" w:cs="Simplified Arabic" w:hint="cs"/>
          <w:sz w:val="28"/>
          <w:szCs w:val="28"/>
          <w:rtl/>
          <w:lang w:bidi="ar-DZ"/>
        </w:rPr>
        <w:t xml:space="preserve">     </w:t>
      </w:r>
      <w:r w:rsidR="00286AAF" w:rsidRPr="00064AA6">
        <w:rPr>
          <w:rFonts w:ascii="Simplified Arabic" w:hAnsi="Simplified Arabic" w:cs="Simplified Arabic"/>
          <w:sz w:val="32"/>
          <w:szCs w:val="32"/>
          <w:rtl/>
          <w:lang w:bidi="ar-DZ"/>
        </w:rPr>
        <w:t xml:space="preserve">تعتبر أنشطة تبييض الأموال </w:t>
      </w:r>
      <w:r w:rsidR="00103A45">
        <w:rPr>
          <w:rFonts w:ascii="Simplified Arabic" w:hAnsi="Simplified Arabic" w:cs="Simplified Arabic" w:hint="cs"/>
          <w:sz w:val="32"/>
          <w:szCs w:val="32"/>
          <w:rtl/>
          <w:lang w:bidi="ar-DZ"/>
        </w:rPr>
        <w:t xml:space="preserve">عن طريق البنك </w:t>
      </w:r>
      <w:r w:rsidR="00286AAF" w:rsidRPr="00064AA6">
        <w:rPr>
          <w:rFonts w:ascii="Simplified Arabic" w:hAnsi="Simplified Arabic" w:cs="Simplified Arabic"/>
          <w:sz w:val="32"/>
          <w:szCs w:val="32"/>
          <w:rtl/>
          <w:lang w:bidi="ar-DZ"/>
        </w:rPr>
        <w:t xml:space="preserve">واحدة من أخطر جرائم العصر الحالي، حيث يتم من خلال هذه العمليات إعادة حقن عوائد الجريمة المنظمة في أوردة وشرايين الاقتصاديات الوطنية الرسمية، من خلال طرق وأساليب متعددة مرتكزة أساسا على النظام البنكي، الهدف منها تشكيل واجهة مشروعة لإخفاء الأنشطة غير المشروعة عن أجهزة مكافحة الجريمة، حيث يفضي نجاح هذه العملية إلى سهولة تحرك هذه الأموال في المجتمع دون أن تتعرض إلى المصادرة، وبذا يفلت المجرمون من العقاب.  </w:t>
      </w:r>
    </w:p>
    <w:p w:rsidR="00286AAF" w:rsidRPr="00064AA6" w:rsidRDefault="00B21E64" w:rsidP="00064AA6">
      <w:pPr>
        <w:bidi/>
        <w:spacing w:before="100" w:beforeAutospacing="1" w:after="100" w:afterAutospacing="1"/>
        <w:jc w:val="both"/>
        <w:rPr>
          <w:rFonts w:ascii="Simplified Arabic" w:hAnsi="Simplified Arabic" w:cs="Simplified Arabic"/>
          <w:sz w:val="32"/>
          <w:szCs w:val="32"/>
          <w:rtl/>
          <w:lang w:bidi="ar-DZ"/>
        </w:rPr>
      </w:pPr>
      <w:r w:rsidRPr="00064AA6">
        <w:rPr>
          <w:rFonts w:ascii="Simplified Arabic" w:hAnsi="Simplified Arabic" w:cs="Simplified Arabic" w:hint="cs"/>
          <w:sz w:val="32"/>
          <w:szCs w:val="32"/>
          <w:rtl/>
          <w:lang w:bidi="ar-DZ"/>
        </w:rPr>
        <w:t xml:space="preserve">     </w:t>
      </w:r>
      <w:r w:rsidR="00286AAF" w:rsidRPr="00064AA6">
        <w:rPr>
          <w:rFonts w:ascii="Simplified Arabic" w:hAnsi="Simplified Arabic" w:cs="Simplified Arabic"/>
          <w:sz w:val="32"/>
          <w:szCs w:val="32"/>
          <w:rtl/>
        </w:rPr>
        <w:t xml:space="preserve">وأمام هذا الوضع الخطير الذي تهدد به هذه العمليات، تزايد قلق واهتمام المجتمع الدولي بها خاصة في ظل التزايد المطرد الذي تشهده، حيث أصبحت في مقدمة القضايا الأمنية الساخنة، لما </w:t>
      </w:r>
      <w:r w:rsidR="00286AAF" w:rsidRPr="00064AA6">
        <w:rPr>
          <w:rFonts w:ascii="Simplified Arabic" w:hAnsi="Simplified Arabic" w:cs="Simplified Arabic"/>
          <w:sz w:val="32"/>
          <w:szCs w:val="32"/>
          <w:rtl/>
          <w:lang w:bidi="ar-DZ"/>
        </w:rPr>
        <w:t xml:space="preserve">تحظى به هذه العمليات من انتباه واهتمام الجميع، من رأي عام وحكومات ومنظمات ومجتمع دولي إلى ضرورة مكافحة هذه الآفة التي تتعارض أساسا مع المفاهيم الإنسانية والأخلاقية والدينية، لكونها القاسم المشترك لكافة أشكال وأنماط الجرائم والأنشطة والعمليات غير المشروعة والمشبوهة التي تتحقق منها دخول طائلة، تؤثر سلبا على الاقتصاد المحلي والعالمي، ما يجعل هذه الجريمة المستخدمة من طرف البنك من أكثر الأنشطة الإجرامية إضرارا بكيان ووجود الجماعة الدولية ككل، الأمر الذي جعل هذه الأخيرة تولي اهتماما بالغا بهذه الظاهرة، </w:t>
      </w:r>
      <w:r w:rsidR="00567362" w:rsidRPr="00064AA6">
        <w:rPr>
          <w:rFonts w:ascii="Simplified Arabic" w:hAnsi="Simplified Arabic" w:cs="Simplified Arabic"/>
          <w:sz w:val="32"/>
          <w:szCs w:val="32"/>
          <w:rtl/>
          <w:lang w:bidi="ar-DZ"/>
        </w:rPr>
        <w:t xml:space="preserve">من خلا إسناد المسؤولية الجزائية للبنك و </w:t>
      </w:r>
      <w:r w:rsidR="00286AAF" w:rsidRPr="00064AA6">
        <w:rPr>
          <w:rFonts w:ascii="Simplified Arabic" w:hAnsi="Simplified Arabic" w:cs="Simplified Arabic"/>
          <w:sz w:val="32"/>
          <w:szCs w:val="32"/>
          <w:rtl/>
          <w:lang w:bidi="ar-DZ"/>
        </w:rPr>
        <w:t xml:space="preserve">من خلال سن العديد من المعاهدات والاتفاقيات والصكوك الدولية وكذا استحداث الكثير من الأجهزة والآليات الدولية التي تندرج جميعها في إطار الاستراتيجيات المتبعة من طرف المجموعة الدولية الهادفة إلى تشديد الخناق على المنظمات الإجرامية، </w:t>
      </w:r>
      <w:r w:rsidR="00567362" w:rsidRPr="00064AA6">
        <w:rPr>
          <w:rFonts w:ascii="Simplified Arabic" w:hAnsi="Simplified Arabic" w:cs="Simplified Arabic"/>
          <w:sz w:val="32"/>
          <w:szCs w:val="32"/>
          <w:rtl/>
          <w:lang w:bidi="ar-DZ"/>
        </w:rPr>
        <w:t xml:space="preserve">وعلى البنوك </w:t>
      </w:r>
      <w:r w:rsidR="00286AAF" w:rsidRPr="00064AA6">
        <w:rPr>
          <w:rFonts w:ascii="Simplified Arabic" w:hAnsi="Simplified Arabic" w:cs="Simplified Arabic"/>
          <w:sz w:val="32"/>
          <w:szCs w:val="32"/>
          <w:rtl/>
          <w:lang w:bidi="ar-DZ"/>
        </w:rPr>
        <w:t xml:space="preserve">لمنع </w:t>
      </w:r>
      <w:r w:rsidR="00567362" w:rsidRPr="00064AA6">
        <w:rPr>
          <w:rFonts w:ascii="Simplified Arabic" w:hAnsi="Simplified Arabic" w:cs="Simplified Arabic"/>
          <w:sz w:val="32"/>
          <w:szCs w:val="32"/>
          <w:rtl/>
          <w:lang w:bidi="ar-DZ"/>
        </w:rPr>
        <w:t>تبييض الأموال</w:t>
      </w:r>
      <w:r w:rsidR="00286AAF" w:rsidRPr="00064AA6">
        <w:rPr>
          <w:rFonts w:ascii="Simplified Arabic" w:hAnsi="Simplified Arabic" w:cs="Simplified Arabic"/>
          <w:sz w:val="32"/>
          <w:szCs w:val="32"/>
          <w:rtl/>
          <w:lang w:bidi="ar-DZ"/>
        </w:rPr>
        <w:t xml:space="preserve"> ومن ثم تفادي انعكاساتها.</w:t>
      </w:r>
    </w:p>
    <w:p w:rsidR="00286AAF" w:rsidRDefault="00286AAF" w:rsidP="00436453">
      <w:pPr>
        <w:bidi/>
        <w:spacing w:before="100" w:beforeAutospacing="1" w:after="100" w:afterAutospacing="1"/>
        <w:ind w:firstLine="849"/>
        <w:jc w:val="both"/>
        <w:rPr>
          <w:rFonts w:ascii="Simplified Arabic" w:hAnsi="Simplified Arabic" w:cs="Simplified Arabic" w:hint="cs"/>
          <w:sz w:val="32"/>
          <w:szCs w:val="32"/>
          <w:rtl/>
          <w:lang w:bidi="ar-DZ"/>
        </w:rPr>
      </w:pPr>
      <w:proofErr w:type="gramStart"/>
      <w:r w:rsidRPr="00064AA6">
        <w:rPr>
          <w:rFonts w:ascii="Simplified Arabic" w:hAnsi="Simplified Arabic" w:cs="Simplified Arabic"/>
          <w:sz w:val="32"/>
          <w:szCs w:val="32"/>
          <w:rtl/>
          <w:lang w:bidi="ar-DZ"/>
        </w:rPr>
        <w:lastRenderedPageBreak/>
        <w:t>ومع</w:t>
      </w:r>
      <w:proofErr w:type="gramEnd"/>
      <w:r w:rsidRPr="00064AA6">
        <w:rPr>
          <w:rFonts w:ascii="Simplified Arabic" w:hAnsi="Simplified Arabic" w:cs="Simplified Arabic"/>
          <w:sz w:val="32"/>
          <w:szCs w:val="32"/>
          <w:rtl/>
          <w:lang w:bidi="ar-DZ"/>
        </w:rPr>
        <w:t xml:space="preserve"> تنوع وتعدد الجهود الدولية الموجهة لمكافحة هذه الجريمة </w:t>
      </w:r>
      <w:r w:rsidR="00436453">
        <w:rPr>
          <w:rFonts w:ascii="Simplified Arabic" w:hAnsi="Simplified Arabic" w:cs="Simplified Arabic" w:hint="cs"/>
          <w:sz w:val="32"/>
          <w:szCs w:val="32"/>
          <w:rtl/>
          <w:lang w:bidi="ar-DZ"/>
        </w:rPr>
        <w:t>- المرتكبة من طرف</w:t>
      </w:r>
      <w:r w:rsidR="00567362" w:rsidRPr="00064AA6">
        <w:rPr>
          <w:rFonts w:ascii="Simplified Arabic" w:hAnsi="Simplified Arabic" w:cs="Simplified Arabic"/>
          <w:sz w:val="32"/>
          <w:szCs w:val="32"/>
          <w:rtl/>
          <w:lang w:bidi="ar-DZ"/>
        </w:rPr>
        <w:t xml:space="preserve"> البنك</w:t>
      </w:r>
      <w:r w:rsidR="00436453">
        <w:rPr>
          <w:rFonts w:ascii="Simplified Arabic" w:hAnsi="Simplified Arabic" w:cs="Simplified Arabic" w:hint="cs"/>
          <w:sz w:val="32"/>
          <w:szCs w:val="32"/>
          <w:rtl/>
          <w:lang w:bidi="ar-DZ"/>
        </w:rPr>
        <w:t xml:space="preserve"> -</w:t>
      </w:r>
      <w:r w:rsidR="00567362" w:rsidRPr="00064AA6">
        <w:rPr>
          <w:rFonts w:ascii="Simplified Arabic" w:hAnsi="Simplified Arabic" w:cs="Simplified Arabic"/>
          <w:sz w:val="32"/>
          <w:szCs w:val="32"/>
          <w:rtl/>
          <w:lang w:bidi="ar-DZ"/>
        </w:rPr>
        <w:t xml:space="preserve"> </w:t>
      </w:r>
      <w:r w:rsidRPr="00064AA6">
        <w:rPr>
          <w:rFonts w:ascii="Simplified Arabic" w:hAnsi="Simplified Arabic" w:cs="Simplified Arabic"/>
          <w:sz w:val="32"/>
          <w:szCs w:val="32"/>
          <w:rtl/>
          <w:lang w:bidi="ar-DZ"/>
        </w:rPr>
        <w:t xml:space="preserve">والتقليل من حدة وجسامة أضرارها، كان لابد من محاولة </w:t>
      </w:r>
      <w:r w:rsidR="00436453" w:rsidRPr="00064AA6">
        <w:rPr>
          <w:rFonts w:ascii="Simplified Arabic" w:hAnsi="Simplified Arabic" w:cs="Simplified Arabic" w:hint="cs"/>
          <w:sz w:val="32"/>
          <w:szCs w:val="32"/>
          <w:rtl/>
          <w:lang w:bidi="ar-DZ"/>
        </w:rPr>
        <w:t>إيجاد</w:t>
      </w:r>
      <w:r w:rsidRPr="00064AA6">
        <w:rPr>
          <w:rFonts w:ascii="Simplified Arabic" w:hAnsi="Simplified Arabic" w:cs="Simplified Arabic"/>
          <w:sz w:val="32"/>
          <w:szCs w:val="32"/>
          <w:rtl/>
          <w:lang w:bidi="ar-DZ"/>
        </w:rPr>
        <w:t xml:space="preserve"> طرق وحلول لتجاوزها وتخطيها قصد تحقيق هذه القوانين والأجهزة للأهداف التي وجدت من أجلها على أكمل وجه. </w:t>
      </w:r>
    </w:p>
    <w:p w:rsidR="00FD1386" w:rsidRPr="00FD1386" w:rsidRDefault="00FD1386" w:rsidP="00FD1386">
      <w:pPr>
        <w:bidi/>
        <w:spacing w:before="100" w:beforeAutospacing="1" w:after="100" w:afterAutospacing="1"/>
        <w:ind w:firstLine="849"/>
        <w:jc w:val="both"/>
        <w:rPr>
          <w:rFonts w:ascii="Simplified Arabic" w:hAnsi="Simplified Arabic" w:cs="Simplified Arabic"/>
          <w:b/>
          <w:bCs/>
          <w:sz w:val="32"/>
          <w:szCs w:val="32"/>
          <w:u w:val="single"/>
          <w:rtl/>
          <w:lang w:bidi="ar-DZ"/>
        </w:rPr>
      </w:pPr>
      <w:r w:rsidRPr="00FD1386">
        <w:rPr>
          <w:rFonts w:ascii="Simplified Arabic" w:hAnsi="Simplified Arabic" w:cs="Simplified Arabic" w:hint="cs"/>
          <w:b/>
          <w:bCs/>
          <w:sz w:val="32"/>
          <w:szCs w:val="32"/>
          <w:u w:val="single"/>
          <w:rtl/>
          <w:lang w:bidi="ar-DZ"/>
        </w:rPr>
        <w:t>الكلمات المفتاحية:</w:t>
      </w:r>
    </w:p>
    <w:p w:rsidR="00FD1386" w:rsidRPr="00FD1386" w:rsidRDefault="00FD1386" w:rsidP="00FD1386">
      <w:pPr>
        <w:bidi/>
        <w:spacing w:before="100" w:beforeAutospacing="1" w:after="100" w:afterAutospacing="1"/>
        <w:ind w:firstLine="849"/>
        <w:jc w:val="both"/>
        <w:rPr>
          <w:rFonts w:ascii="Simplified Arabic" w:hAnsi="Simplified Arabic" w:cs="Simplified Arabic"/>
          <w:sz w:val="32"/>
          <w:szCs w:val="32"/>
          <w:lang w:bidi="ar-DZ"/>
        </w:rPr>
      </w:pPr>
      <w:r w:rsidRPr="00FD1386">
        <w:rPr>
          <w:rFonts w:ascii="Simplified Arabic" w:hAnsi="Simplified Arabic" w:cs="Simplified Arabic" w:hint="cs"/>
          <w:sz w:val="32"/>
          <w:szCs w:val="32"/>
          <w:rtl/>
          <w:lang w:bidi="ar-DZ"/>
        </w:rPr>
        <w:t>المسؤولية الجزائية، البنوك، المصارف، الأشخاص المعنوية، تبييض الأموال، السرية المصرفية</w:t>
      </w:r>
      <w:bookmarkStart w:id="0" w:name="_GoBack"/>
      <w:bookmarkEnd w:id="0"/>
    </w:p>
    <w:p w:rsidR="00FD1386" w:rsidRPr="00FD1386" w:rsidRDefault="00FD1386" w:rsidP="00FD1386">
      <w:pPr>
        <w:bidi/>
        <w:spacing w:before="100" w:beforeAutospacing="1" w:after="100" w:afterAutospacing="1"/>
        <w:ind w:firstLine="849"/>
        <w:jc w:val="both"/>
        <w:rPr>
          <w:rFonts w:ascii="Simplified Arabic" w:hAnsi="Simplified Arabic" w:cs="Simplified Arabic"/>
          <w:sz w:val="32"/>
          <w:szCs w:val="32"/>
          <w:lang w:bidi="ar-DZ"/>
        </w:rPr>
      </w:pPr>
    </w:p>
    <w:p w:rsidR="006014E4" w:rsidRPr="00B66757" w:rsidRDefault="006014E4" w:rsidP="00B66757">
      <w:pPr>
        <w:bidi/>
        <w:spacing w:before="100" w:beforeAutospacing="1" w:after="100" w:afterAutospacing="1"/>
        <w:jc w:val="both"/>
        <w:rPr>
          <w:rFonts w:ascii="Simplified Arabic" w:hAnsi="Simplified Arabic" w:cs="Simplified Arabic"/>
          <w:sz w:val="32"/>
          <w:szCs w:val="32"/>
          <w:lang w:bidi="ar-DZ"/>
        </w:rPr>
      </w:pPr>
    </w:p>
    <w:p w:rsidR="000F2943" w:rsidRPr="000F2943" w:rsidRDefault="000F2943" w:rsidP="000F2943">
      <w:pPr>
        <w:spacing w:before="100" w:beforeAutospacing="1" w:after="100" w:afterAutospacing="1"/>
        <w:ind w:firstLine="849"/>
        <w:jc w:val="center"/>
        <w:rPr>
          <w:rFonts w:asciiTheme="majorBidi" w:hAnsiTheme="majorBidi" w:cstheme="majorBidi"/>
          <w:b/>
          <w:bCs/>
          <w:sz w:val="40"/>
          <w:szCs w:val="40"/>
          <w:lang w:val="en-US" w:bidi="ar-DZ"/>
        </w:rPr>
      </w:pPr>
      <w:r w:rsidRPr="000F2943">
        <w:rPr>
          <w:rFonts w:asciiTheme="majorBidi" w:hAnsiTheme="majorBidi" w:cstheme="majorBidi"/>
          <w:b/>
          <w:bCs/>
          <w:sz w:val="40"/>
          <w:szCs w:val="40"/>
          <w:lang w:val="en-US" w:bidi="ar-DZ"/>
        </w:rPr>
        <w:t>Abstract</w:t>
      </w:r>
    </w:p>
    <w:p w:rsidR="00C52CB2" w:rsidRPr="005145B0" w:rsidRDefault="00C52CB2" w:rsidP="00064AA6">
      <w:pPr>
        <w:jc w:val="both"/>
        <w:rPr>
          <w:rFonts w:asciiTheme="majorBidi" w:hAnsiTheme="majorBidi" w:cstheme="majorBidi"/>
          <w:sz w:val="32"/>
          <w:szCs w:val="32"/>
        </w:rPr>
      </w:pPr>
    </w:p>
    <w:p w:rsidR="004C330E" w:rsidRPr="005145B0" w:rsidRDefault="004C330E" w:rsidP="004C330E">
      <w:pPr>
        <w:jc w:val="both"/>
        <w:rPr>
          <w:rFonts w:asciiTheme="majorBidi" w:hAnsiTheme="majorBidi" w:cstheme="majorBidi"/>
          <w:sz w:val="32"/>
          <w:szCs w:val="32"/>
          <w:lang w:val="en-US"/>
        </w:rPr>
      </w:pPr>
      <w:r w:rsidRPr="005145B0">
        <w:rPr>
          <w:rFonts w:asciiTheme="majorBidi" w:hAnsiTheme="majorBidi" w:cstheme="majorBidi"/>
          <w:sz w:val="32"/>
          <w:szCs w:val="32"/>
          <w:lang w:val="en-US"/>
        </w:rPr>
        <w:t>The activities of money laundering through the World Bank, one of the most serious crimes of the current era, where the operations during the re-injection of the proceeds of organized crime in the veins, the arteries and the official national economies, through multiple methods based mainly on the banking system, the objective of which is the formation of legitimate facade to hide the illegal activities of the fight against organized crime, where the success of this process will lead to the easy movement of these funds in society without being exposed to the confiscation, thus criminals cannot escape from punishment.</w:t>
      </w:r>
    </w:p>
    <w:p w:rsidR="004C330E" w:rsidRPr="005145B0" w:rsidRDefault="004C330E" w:rsidP="004C330E">
      <w:pPr>
        <w:jc w:val="both"/>
        <w:rPr>
          <w:rFonts w:asciiTheme="majorBidi" w:hAnsiTheme="majorBidi" w:cstheme="majorBidi"/>
          <w:sz w:val="32"/>
          <w:szCs w:val="32"/>
          <w:lang w:val="en-US"/>
        </w:rPr>
      </w:pPr>
      <w:r w:rsidRPr="005145B0">
        <w:rPr>
          <w:rFonts w:asciiTheme="majorBidi" w:hAnsiTheme="majorBidi" w:cstheme="majorBidi"/>
          <w:sz w:val="32"/>
          <w:szCs w:val="32"/>
          <w:lang w:val="en-US"/>
        </w:rPr>
        <w:t xml:space="preserve">Given this serious situation, as threatened by these operations, the growing concern of the international community, especially in light of the steady increase, where become hot security issues, the status of these operations to the attention of all, from the view of Governments, </w:t>
      </w:r>
      <w:r w:rsidRPr="005145B0">
        <w:rPr>
          <w:rFonts w:asciiTheme="majorBidi" w:hAnsiTheme="majorBidi" w:cstheme="majorBidi"/>
          <w:sz w:val="32"/>
          <w:szCs w:val="32"/>
          <w:lang w:val="en-US"/>
        </w:rPr>
        <w:lastRenderedPageBreak/>
        <w:t>organizations, the international community and the need to combat this scourge, which fundamentally incompatible with humanitarian, moral and religious concepts, being the common denominator of all forms and patterns of crimes and suspicious activities and illegal operations and verified by the entry of money, negatively affect the local and global economy, what makes this crime used by the World Bank of the criminal activities of the entity and the presence of the international community damages as a whole, and this made the latter attaches great importance to this phenomenon, and the exception of the attribution of criminal responsibility of the World Bank and through the enactment of many Of treaties, conventions and international instruments, as well as the development of many devices, international mechanisms which all fall within the framework of the strategies pursued by the international community aimed at tightening the noose on criminal organizations and banks to prevent money laundering and thus avoid repercussions.</w:t>
      </w:r>
    </w:p>
    <w:p w:rsidR="004C330E" w:rsidRPr="005145B0" w:rsidRDefault="004C330E" w:rsidP="004C330E">
      <w:pPr>
        <w:jc w:val="both"/>
        <w:rPr>
          <w:rFonts w:asciiTheme="majorBidi" w:hAnsiTheme="majorBidi" w:cstheme="majorBidi"/>
          <w:sz w:val="32"/>
          <w:szCs w:val="32"/>
          <w:lang w:val="en-US"/>
        </w:rPr>
      </w:pPr>
      <w:r w:rsidRPr="005145B0">
        <w:rPr>
          <w:rFonts w:asciiTheme="majorBidi" w:hAnsiTheme="majorBidi" w:cstheme="majorBidi"/>
          <w:sz w:val="32"/>
          <w:szCs w:val="32"/>
          <w:lang w:val="en-US"/>
        </w:rPr>
        <w:t>With the diversity and international efforts to combat this crime - committed by the Bank - and reduce the severity of the damage, it was necessary to try to find ways to overcome them in order to achieve solutions for overcoming these laws and the objectives for which they found to the fullest.</w:t>
      </w:r>
    </w:p>
    <w:sectPr w:rsidR="004C330E" w:rsidRPr="005145B0" w:rsidSect="00A81BA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6717" w:rsidRDefault="00EA6717" w:rsidP="003D4BBD">
      <w:pPr>
        <w:spacing w:after="0" w:line="240" w:lineRule="auto"/>
      </w:pPr>
      <w:r>
        <w:separator/>
      </w:r>
    </w:p>
  </w:endnote>
  <w:endnote w:type="continuationSeparator" w:id="0">
    <w:p w:rsidR="00EA6717" w:rsidRDefault="00EA6717" w:rsidP="003D4B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6717" w:rsidRDefault="00EA6717" w:rsidP="003D4BBD">
      <w:pPr>
        <w:spacing w:after="0" w:line="240" w:lineRule="auto"/>
      </w:pPr>
      <w:r>
        <w:separator/>
      </w:r>
    </w:p>
  </w:footnote>
  <w:footnote w:type="continuationSeparator" w:id="0">
    <w:p w:rsidR="00EA6717" w:rsidRDefault="00EA6717" w:rsidP="003D4BB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86AAF"/>
    <w:rsid w:val="00064AA6"/>
    <w:rsid w:val="000F2943"/>
    <w:rsid w:val="00103A45"/>
    <w:rsid w:val="002129AC"/>
    <w:rsid w:val="00250317"/>
    <w:rsid w:val="00286AAF"/>
    <w:rsid w:val="00324CE6"/>
    <w:rsid w:val="00342D0A"/>
    <w:rsid w:val="003862DF"/>
    <w:rsid w:val="003A16FA"/>
    <w:rsid w:val="003D4BBD"/>
    <w:rsid w:val="00436453"/>
    <w:rsid w:val="004C330E"/>
    <w:rsid w:val="005145B0"/>
    <w:rsid w:val="00567362"/>
    <w:rsid w:val="006014E4"/>
    <w:rsid w:val="00A81BAA"/>
    <w:rsid w:val="00B21E64"/>
    <w:rsid w:val="00B34155"/>
    <w:rsid w:val="00B66757"/>
    <w:rsid w:val="00BC116A"/>
    <w:rsid w:val="00C22E7D"/>
    <w:rsid w:val="00C52CB2"/>
    <w:rsid w:val="00C926BC"/>
    <w:rsid w:val="00D63DF2"/>
    <w:rsid w:val="00EA6717"/>
    <w:rsid w:val="00EF09A2"/>
    <w:rsid w:val="00FD138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1BAA"/>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3D4BB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3D4BBD"/>
  </w:style>
  <w:style w:type="paragraph" w:styleId="Pieddepage">
    <w:name w:val="footer"/>
    <w:basedOn w:val="Normal"/>
    <w:link w:val="PieddepageCar"/>
    <w:uiPriority w:val="99"/>
    <w:unhideWhenUsed/>
    <w:rsid w:val="003D4BB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D4B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3</Pages>
  <Words>628</Words>
  <Characters>3455</Characters>
  <Application>Microsoft Office Word</Application>
  <DocSecurity>0</DocSecurity>
  <Lines>28</Lines>
  <Paragraphs>8</Paragraphs>
  <ScaleCrop>false</ScaleCrop>
  <Company/>
  <LinksUpToDate>false</LinksUpToDate>
  <CharactersWithSpaces>4075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Peak-Teck</dc:creator>
  <cp:keywords/>
  <dc:description/>
  <cp:lastModifiedBy>bibliothéque</cp:lastModifiedBy>
  <cp:revision>19</cp:revision>
  <dcterms:created xsi:type="dcterms:W3CDTF">2017-11-30T10:30:00Z</dcterms:created>
  <dcterms:modified xsi:type="dcterms:W3CDTF">2018-05-16T07:28:00Z</dcterms:modified>
</cp:coreProperties>
</file>