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9EB" w:rsidRPr="00A53CDA" w:rsidRDefault="00F569EB" w:rsidP="00F569EB">
      <w:pPr>
        <w:spacing w:after="0" w:line="360" w:lineRule="auto"/>
        <w:jc w:val="both"/>
        <w:rPr>
          <w:rFonts w:ascii="Simplified Arabic" w:hAnsi="Simplified Arabic" w:cs="Simplified Arabic"/>
          <w:b/>
          <w:bCs/>
          <w:sz w:val="28"/>
          <w:szCs w:val="28"/>
          <w:rtl/>
          <w:lang w:bidi="ar-DZ"/>
        </w:rPr>
      </w:pPr>
      <w:proofErr w:type="gramStart"/>
      <w:r w:rsidRPr="00A53CDA">
        <w:rPr>
          <w:rFonts w:ascii="Simplified Arabic" w:hAnsi="Simplified Arabic" w:cs="Simplified Arabic"/>
          <w:b/>
          <w:bCs/>
          <w:sz w:val="28"/>
          <w:szCs w:val="28"/>
          <w:rtl/>
          <w:lang w:bidi="ar-DZ"/>
        </w:rPr>
        <w:t>ملخص</w:t>
      </w:r>
      <w:proofErr w:type="gramEnd"/>
      <w:r w:rsidRPr="00A53CDA">
        <w:rPr>
          <w:rFonts w:ascii="Simplified Arabic" w:hAnsi="Simplified Arabic" w:cs="Simplified Arabic"/>
          <w:b/>
          <w:bCs/>
          <w:sz w:val="28"/>
          <w:szCs w:val="28"/>
          <w:rtl/>
          <w:lang w:bidi="ar-DZ"/>
        </w:rPr>
        <w:t xml:space="preserve"> البحث:</w:t>
      </w:r>
    </w:p>
    <w:p w:rsidR="00F569EB" w:rsidRPr="00A53CDA" w:rsidRDefault="00F569EB" w:rsidP="00F569EB">
      <w:pPr>
        <w:spacing w:after="0" w:line="360" w:lineRule="auto"/>
        <w:ind w:firstLine="720"/>
        <w:jc w:val="both"/>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يندرج هذا البحث ضمن الدراسات التربوية، هدف للإجابة على عدة تساؤلات حول المقاربة المعرفية لتفسير ظاهرة العنف لدى الطالب الجامعي حسب استجابات الأساتذة الجامعيين،</w:t>
      </w:r>
      <w:r>
        <w:rPr>
          <w:rFonts w:ascii="Simplified Arabic" w:hAnsi="Simplified Arabic" w:cs="Simplified Arabic" w:hint="cs"/>
          <w:sz w:val="28"/>
          <w:szCs w:val="28"/>
          <w:rtl/>
          <w:lang w:bidi="ar-DZ"/>
        </w:rPr>
        <w:t xml:space="preserve"> </w:t>
      </w: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قد</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تمت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الميدانية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بكليتي الآداب و اللغات و العلوم الاجتماعية و الانسانية جامعة العربي بن مهيدي أم البواقي.</w:t>
      </w:r>
    </w:p>
    <w:p w:rsidR="00F569EB" w:rsidRPr="00A53CDA" w:rsidRDefault="00F569EB" w:rsidP="003F5CD4">
      <w:pPr>
        <w:spacing w:after="0" w:line="360" w:lineRule="auto"/>
        <w:ind w:firstLine="720"/>
        <w:jc w:val="both"/>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للإجابة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أسئلة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استخدمت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الباحثة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المنهج</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الوصفي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التحليلي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بخطواته</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إجراءاته،</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ذلك</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لمناسبته</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لطبيعة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قد</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تكوّن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مجتمع</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جميع</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أساتذة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جامعة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العربي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مهيدي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أم</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البواقي،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في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حين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بلغت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عينة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84</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أستاذا،</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حيث</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تمثل</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ما</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نسبته</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حوالي 50% من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حجم</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مجتمع</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الكلي،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قامت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الباحثة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بتصميم</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استمارة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مكونة</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ن</w:t>
      </w:r>
      <w:r w:rsidRPr="00A53CD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7</w:t>
      </w:r>
      <w:r w:rsidRPr="00A53CDA">
        <w:rPr>
          <w:rFonts w:ascii="Simplified Arabic" w:hAnsi="Simplified Arabic" w:cs="Simplified Arabic"/>
          <w:sz w:val="28"/>
          <w:szCs w:val="28"/>
          <w:rtl/>
          <w:lang w:bidi="ar-DZ"/>
        </w:rPr>
        <w:t>2</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عبارة،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وزعت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4</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محاور</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تتعلق</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بموضوع</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 وهي: ال</w:t>
      </w:r>
      <w:r>
        <w:rPr>
          <w:rFonts w:ascii="Simplified Arabic" w:hAnsi="Simplified Arabic" w:cs="Simplified Arabic" w:hint="cs"/>
          <w:sz w:val="28"/>
          <w:szCs w:val="28"/>
          <w:rtl/>
          <w:lang w:bidi="ar-DZ"/>
        </w:rPr>
        <w:t>مضامين التربوية في ال</w:t>
      </w:r>
      <w:r w:rsidRPr="00A53CDA">
        <w:rPr>
          <w:rFonts w:ascii="Simplified Arabic" w:hAnsi="Simplified Arabic" w:cs="Simplified Arabic"/>
          <w:sz w:val="28"/>
          <w:szCs w:val="28"/>
          <w:rtl/>
          <w:lang w:bidi="ar-DZ"/>
        </w:rPr>
        <w:t>جامعة،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المضامين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الثقافية،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ال</w:t>
      </w:r>
      <w:r w:rsidRPr="00A53CDA">
        <w:rPr>
          <w:rFonts w:ascii="Simplified Arabic" w:hAnsi="Simplified Arabic" w:cs="Simplified Arabic"/>
          <w:sz w:val="28"/>
          <w:szCs w:val="28"/>
          <w:rtl/>
          <w:lang w:bidi="ar-DZ"/>
        </w:rPr>
        <w:t>مضامين الدينية،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ال</w:t>
      </w:r>
      <w:r w:rsidRPr="00A53CDA">
        <w:rPr>
          <w:rFonts w:ascii="Simplified Arabic" w:hAnsi="Simplified Arabic" w:cs="Simplified Arabic"/>
          <w:sz w:val="28"/>
          <w:szCs w:val="28"/>
          <w:rtl/>
          <w:lang w:bidi="ar-DZ"/>
        </w:rPr>
        <w:t>مضامين الإعلامية.</w:t>
      </w:r>
    </w:p>
    <w:p w:rsidR="00F569EB" w:rsidRPr="00A53CDA" w:rsidRDefault="00F569EB" w:rsidP="00F569EB">
      <w:pPr>
        <w:spacing w:after="0" w:line="360" w:lineRule="auto"/>
        <w:ind w:firstLine="720"/>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بعد التحليل الكمي و الكيفي ل</w:t>
      </w:r>
      <w:r w:rsidRPr="00A53CDA">
        <w:rPr>
          <w:rFonts w:ascii="Simplified Arabic" w:hAnsi="Simplified Arabic" w:cs="Simplified Arabic"/>
          <w:sz w:val="28"/>
          <w:szCs w:val="28"/>
          <w:rtl/>
          <w:lang w:bidi="ar-DZ"/>
        </w:rPr>
        <w:t>استجابات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أفراد</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عينة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proofErr w:type="gramStart"/>
      <w:r w:rsidRPr="00A53CDA">
        <w:rPr>
          <w:rFonts w:ascii="Simplified Arabic" w:hAnsi="Simplified Arabic" w:cs="Simplified Arabic"/>
          <w:sz w:val="28"/>
          <w:szCs w:val="28"/>
          <w:rtl/>
          <w:lang w:bidi="ar-DZ"/>
        </w:rPr>
        <w:t>توصلت</w:t>
      </w:r>
      <w:proofErr w:type="gramEnd"/>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الباحثة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للنتائج</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التالية:</w:t>
      </w:r>
    </w:p>
    <w:p w:rsidR="00F569EB" w:rsidRPr="00A53CDA" w:rsidRDefault="00F569EB" w:rsidP="00F569EB">
      <w:pPr>
        <w:spacing w:after="0" w:line="360" w:lineRule="auto"/>
        <w:rPr>
          <w:rFonts w:ascii="Simplified Arabic" w:hAnsi="Simplified Arabic" w:cs="Simplified Arabic" w:hint="cs"/>
          <w:sz w:val="28"/>
          <w:szCs w:val="28"/>
          <w:rtl/>
          <w:lang w:bidi="ar-DZ"/>
        </w:rPr>
      </w:pPr>
      <w:r w:rsidRPr="00A53CDA">
        <w:rPr>
          <w:rFonts w:ascii="Simplified Arabic" w:hAnsi="Simplified Arabic" w:cs="Simplified Arabic"/>
          <w:sz w:val="28"/>
          <w:szCs w:val="28"/>
          <w:rtl/>
          <w:lang w:bidi="ar-DZ"/>
        </w:rPr>
        <w:t>- تفسر</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المقاربة المعرفية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ظاهرة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العنف</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لدى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الطالب الجامعي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بالرجوع</w:t>
      </w:r>
      <w:r>
        <w:rPr>
          <w:rFonts w:ascii="Simplified Arabic" w:hAnsi="Simplified Arabic" w:cs="Simplified Arabic"/>
          <w:sz w:val="28"/>
          <w:szCs w:val="28"/>
          <w:lang w:bidi="ar-DZ"/>
        </w:rPr>
        <w:t xml:space="preserve"> </w:t>
      </w:r>
      <w:proofErr w:type="gramStart"/>
      <w:r w:rsidRPr="00A53CDA">
        <w:rPr>
          <w:rFonts w:ascii="Simplified Arabic" w:hAnsi="Simplified Arabic" w:cs="Simplified Arabic"/>
          <w:sz w:val="28"/>
          <w:szCs w:val="28"/>
          <w:rtl/>
          <w:lang w:bidi="ar-DZ"/>
        </w:rPr>
        <w:t>إلى</w:t>
      </w:r>
      <w:proofErr w:type="gramEnd"/>
      <w:r w:rsidRPr="00A53CDA">
        <w:rPr>
          <w:rFonts w:ascii="Simplified Arabic" w:hAnsi="Simplified Arabic" w:cs="Simplified Arabic"/>
          <w:sz w:val="28"/>
          <w:szCs w:val="28"/>
          <w:rtl/>
          <w:lang w:bidi="ar-DZ"/>
        </w:rPr>
        <w:t>:</w:t>
      </w:r>
    </w:p>
    <w:p w:rsidR="00F569EB" w:rsidRPr="00A53CDA" w:rsidRDefault="00F569EB" w:rsidP="00F569EB">
      <w:pPr>
        <w:spacing w:after="0" w:line="360" w:lineRule="auto"/>
        <w:jc w:val="both"/>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 xml:space="preserve">أولا: </w:t>
      </w:r>
      <w:r>
        <w:rPr>
          <w:rFonts w:ascii="Simplified Arabic" w:hAnsi="Simplified Arabic" w:cs="Simplified Arabic" w:hint="cs"/>
          <w:sz w:val="28"/>
          <w:szCs w:val="28"/>
          <w:rtl/>
          <w:lang w:bidi="ar-DZ"/>
        </w:rPr>
        <w:t>ال</w:t>
      </w:r>
      <w:r w:rsidRPr="00A53CDA">
        <w:rPr>
          <w:rFonts w:ascii="Simplified Arabic" w:hAnsi="Simplified Arabic" w:cs="Simplified Arabic"/>
          <w:sz w:val="28"/>
          <w:szCs w:val="28"/>
          <w:rtl/>
          <w:lang w:bidi="ar-DZ"/>
        </w:rPr>
        <w:t>مضامين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الإعلامية، 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رأسها:</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مشاهدة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أفلام</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العنف</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التي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تعرضها</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وسائل</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الاعلام</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تؤدي</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بالطالب</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للعنف،</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التطبيقات</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للألعاب</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الالكترونية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العنيفة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تجعل</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الطالب</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عنيفا.</w:t>
      </w:r>
    </w:p>
    <w:p w:rsidR="00F569EB" w:rsidRPr="00A53CDA" w:rsidRDefault="00F569EB" w:rsidP="00F569EB">
      <w:pPr>
        <w:spacing w:after="0" w:line="360" w:lineRule="auto"/>
        <w:jc w:val="both"/>
        <w:rPr>
          <w:rFonts w:ascii="Simplified Arabic" w:hAnsi="Simplified Arabic" w:cs="Simplified Arabic"/>
          <w:sz w:val="28"/>
          <w:szCs w:val="28"/>
          <w:rtl/>
          <w:lang w:bidi="ar-DZ"/>
        </w:rPr>
      </w:pPr>
      <w:proofErr w:type="gramStart"/>
      <w:r w:rsidRPr="00A53CDA">
        <w:rPr>
          <w:rFonts w:ascii="Simplified Arabic" w:hAnsi="Simplified Arabic" w:cs="Simplified Arabic"/>
          <w:sz w:val="28"/>
          <w:szCs w:val="28"/>
          <w:rtl/>
          <w:lang w:bidi="ar-DZ"/>
        </w:rPr>
        <w:t>ثانيا</w:t>
      </w:r>
      <w:proofErr w:type="gramEnd"/>
      <w:r w:rsidRPr="00A53CD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A53CDA">
        <w:rPr>
          <w:rFonts w:ascii="Simplified Arabic" w:hAnsi="Simplified Arabic" w:cs="Simplified Arabic"/>
          <w:sz w:val="28"/>
          <w:szCs w:val="28"/>
          <w:rtl/>
          <w:lang w:bidi="ar-DZ"/>
        </w:rPr>
        <w:t>المضامين الثقافية، و 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رأسها:</w:t>
      </w:r>
      <w:r>
        <w:rPr>
          <w:rFonts w:ascii="Simplified Arabic" w:hAnsi="Simplified Arabic" w:cs="Simplified Arabic"/>
          <w:sz w:val="28"/>
          <w:szCs w:val="28"/>
          <w:lang w:bidi="ar-DZ"/>
        </w:rPr>
        <w:t xml:space="preserve"> </w:t>
      </w:r>
      <w:r w:rsidRPr="00C566F8">
        <w:rPr>
          <w:rFonts w:ascii="Simplified Arabic" w:hAnsi="Simplified Arabic" w:cs="Simplified Arabic" w:hint="cs"/>
          <w:sz w:val="28"/>
          <w:szCs w:val="28"/>
          <w:rtl/>
          <w:lang w:bidi="ar-DZ"/>
        </w:rPr>
        <w:t>عدم</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الالتزام</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بالقيم</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الثقافية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المحافظة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في</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المجتمع</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يفسر</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انتشار</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ظاهرة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العنف</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لدى</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الطلبة</w:t>
      </w:r>
      <w:r w:rsidRPr="00A53CD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sidRPr="00C566F8">
        <w:rPr>
          <w:rFonts w:ascii="Simplified Arabic" w:hAnsi="Simplified Arabic" w:cs="Simplified Arabic" w:hint="cs"/>
          <w:sz w:val="28"/>
          <w:szCs w:val="28"/>
          <w:rtl/>
          <w:lang w:bidi="ar-DZ"/>
        </w:rPr>
        <w:t>العنف</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اللفظي</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السائد</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في</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لغة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الطالب</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نتيجة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قناعة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ثقافية</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يفسر</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انتشار</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العنف</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بين</w:t>
      </w:r>
      <w:r w:rsidRPr="00C566F8">
        <w:rPr>
          <w:rFonts w:ascii="Simplified Arabic" w:hAnsi="Simplified Arabic" w:cs="Simplified Arabic"/>
          <w:sz w:val="28"/>
          <w:szCs w:val="28"/>
          <w:rtl/>
          <w:lang w:bidi="ar-DZ"/>
        </w:rPr>
        <w:t xml:space="preserve"> </w:t>
      </w:r>
      <w:r w:rsidRPr="00C566F8">
        <w:rPr>
          <w:rFonts w:ascii="Simplified Arabic" w:hAnsi="Simplified Arabic" w:cs="Simplified Arabic" w:hint="cs"/>
          <w:sz w:val="28"/>
          <w:szCs w:val="28"/>
          <w:rtl/>
          <w:lang w:bidi="ar-DZ"/>
        </w:rPr>
        <w:t>الطلبة</w:t>
      </w:r>
      <w:r w:rsidRPr="00C566F8">
        <w:rPr>
          <w:rFonts w:ascii="Simplified Arabic" w:hAnsi="Simplified Arabic" w:cs="Simplified Arabic"/>
          <w:sz w:val="28"/>
          <w:szCs w:val="28"/>
          <w:rtl/>
          <w:lang w:bidi="ar-DZ"/>
        </w:rPr>
        <w:t>.</w:t>
      </w:r>
    </w:p>
    <w:p w:rsidR="00F569EB" w:rsidRPr="00A53CDA" w:rsidRDefault="00F569EB" w:rsidP="00F569EB">
      <w:pPr>
        <w:spacing w:after="0" w:line="360" w:lineRule="auto"/>
        <w:jc w:val="both"/>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ثالثا:</w:t>
      </w:r>
      <w:r>
        <w:rPr>
          <w:rFonts w:ascii="Simplified Arabic" w:hAnsi="Simplified Arabic" w:cs="Simplified Arabic" w:hint="cs"/>
          <w:sz w:val="28"/>
          <w:szCs w:val="28"/>
          <w:rtl/>
          <w:lang w:bidi="ar-DZ"/>
        </w:rPr>
        <w:t xml:space="preserve"> ال</w:t>
      </w:r>
      <w:r w:rsidRPr="00A53CDA">
        <w:rPr>
          <w:rFonts w:ascii="Simplified Arabic" w:hAnsi="Simplified Arabic" w:cs="Simplified Arabic"/>
          <w:sz w:val="28"/>
          <w:szCs w:val="28"/>
          <w:rtl/>
          <w:lang w:bidi="ar-DZ"/>
        </w:rPr>
        <w:t>مضامين</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الدينية،</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و</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رأسها:</w:t>
      </w:r>
      <w:r>
        <w:rPr>
          <w:rFonts w:ascii="Simplified Arabic" w:hAnsi="Simplified Arabic" w:cs="Simplified Arabic"/>
          <w:sz w:val="28"/>
          <w:szCs w:val="28"/>
          <w:lang w:bidi="ar-DZ"/>
        </w:rPr>
        <w:t xml:space="preserve"> </w:t>
      </w:r>
      <w:r w:rsidRPr="00392FDD">
        <w:rPr>
          <w:rFonts w:ascii="Simplified Arabic" w:hAnsi="Simplified Arabic" w:cs="Simplified Arabic" w:hint="cs"/>
          <w:sz w:val="28"/>
          <w:szCs w:val="28"/>
          <w:rtl/>
          <w:lang w:bidi="ar-DZ"/>
        </w:rPr>
        <w:t>شعور</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الطالب</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بانحراف</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المجتمع</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نظرا</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لقناعة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دينية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تجعله</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أقرب</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لممارسة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العنف</w:t>
      </w:r>
      <w:r w:rsidRPr="00A53CD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sidRPr="00392FDD">
        <w:rPr>
          <w:rFonts w:ascii="Simplified Arabic" w:hAnsi="Simplified Arabic" w:cs="Simplified Arabic" w:hint="cs"/>
          <w:sz w:val="28"/>
          <w:szCs w:val="28"/>
          <w:rtl/>
          <w:lang w:bidi="ar-DZ"/>
        </w:rPr>
        <w:t>بعض</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الطلبة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يشعرون</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بضرورة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ممارسة</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العنف</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على</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كل</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من</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يخالفهم</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في</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القناعات</w:t>
      </w:r>
      <w:r w:rsidRPr="00392FDD">
        <w:rPr>
          <w:rFonts w:ascii="Simplified Arabic" w:hAnsi="Simplified Arabic" w:cs="Simplified Arabic"/>
          <w:sz w:val="28"/>
          <w:szCs w:val="28"/>
          <w:rtl/>
          <w:lang w:bidi="ar-DZ"/>
        </w:rPr>
        <w:t xml:space="preserve"> </w:t>
      </w:r>
      <w:r w:rsidRPr="00392FDD">
        <w:rPr>
          <w:rFonts w:ascii="Simplified Arabic" w:hAnsi="Simplified Arabic" w:cs="Simplified Arabic" w:hint="cs"/>
          <w:sz w:val="28"/>
          <w:szCs w:val="28"/>
          <w:rtl/>
          <w:lang w:bidi="ar-DZ"/>
        </w:rPr>
        <w:t>الدينية</w:t>
      </w:r>
      <w:r w:rsidRPr="00A53CDA">
        <w:rPr>
          <w:rFonts w:ascii="Simplified Arabic" w:hAnsi="Simplified Arabic" w:cs="Simplified Arabic"/>
          <w:sz w:val="28"/>
          <w:szCs w:val="28"/>
          <w:rtl/>
          <w:lang w:bidi="ar-DZ"/>
        </w:rPr>
        <w:t>.</w:t>
      </w:r>
    </w:p>
    <w:p w:rsidR="00F569EB" w:rsidRDefault="00F569EB" w:rsidP="00F569EB">
      <w:pPr>
        <w:spacing w:after="0" w:line="360" w:lineRule="auto"/>
        <w:jc w:val="both"/>
        <w:rPr>
          <w:rFonts w:ascii="Simplified Arabic" w:hAnsi="Simplified Arabic" w:cs="Simplified Arabic"/>
          <w:sz w:val="28"/>
          <w:szCs w:val="28"/>
          <w:rtl/>
          <w:lang w:bidi="ar-DZ"/>
        </w:rPr>
      </w:pPr>
      <w:r w:rsidRPr="00A53CDA">
        <w:rPr>
          <w:rFonts w:ascii="Simplified Arabic" w:hAnsi="Simplified Arabic" w:cs="Simplified Arabic"/>
          <w:sz w:val="28"/>
          <w:szCs w:val="28"/>
          <w:rtl/>
          <w:lang w:bidi="ar-DZ"/>
        </w:rPr>
        <w:t>رابعا:</w:t>
      </w:r>
      <w:r>
        <w:rPr>
          <w:rFonts w:ascii="Simplified Arabic" w:hAnsi="Simplified Arabic" w:cs="Simplified Arabic" w:hint="cs"/>
          <w:sz w:val="28"/>
          <w:szCs w:val="28"/>
          <w:rtl/>
          <w:lang w:bidi="ar-DZ"/>
        </w:rPr>
        <w:t xml:space="preserve"> </w:t>
      </w:r>
      <w:r w:rsidRPr="00A53CDA">
        <w:rPr>
          <w:rFonts w:ascii="Simplified Arabic" w:hAnsi="Simplified Arabic" w:cs="Simplified Arabic"/>
          <w:sz w:val="28"/>
          <w:szCs w:val="28"/>
          <w:rtl/>
          <w:lang w:bidi="ar-DZ"/>
        </w:rPr>
        <w:t>ال</w:t>
      </w:r>
      <w:r>
        <w:rPr>
          <w:rFonts w:ascii="Simplified Arabic" w:hAnsi="Simplified Arabic" w:cs="Simplified Arabic" w:hint="cs"/>
          <w:sz w:val="28"/>
          <w:szCs w:val="28"/>
          <w:rtl/>
          <w:lang w:bidi="ar-DZ"/>
        </w:rPr>
        <w:t>مضامين التربوية في الجامعة</w:t>
      </w:r>
      <w:r w:rsidRPr="00A53CDA">
        <w:rPr>
          <w:rFonts w:ascii="Simplified Arabic" w:hAnsi="Simplified Arabic" w:cs="Simplified Arabic"/>
          <w:sz w:val="28"/>
          <w:szCs w:val="28"/>
          <w:rtl/>
          <w:lang w:bidi="ar-DZ"/>
        </w:rPr>
        <w:t>، وعلى</w:t>
      </w:r>
      <w:r>
        <w:rPr>
          <w:rFonts w:ascii="Simplified Arabic" w:hAnsi="Simplified Arabic" w:cs="Simplified Arabic"/>
          <w:sz w:val="28"/>
          <w:szCs w:val="28"/>
          <w:lang w:bidi="ar-DZ"/>
        </w:rPr>
        <w:t xml:space="preserve"> </w:t>
      </w:r>
      <w:r w:rsidRPr="00A53CDA">
        <w:rPr>
          <w:rFonts w:ascii="Simplified Arabic" w:hAnsi="Simplified Arabic" w:cs="Simplified Arabic"/>
          <w:sz w:val="28"/>
          <w:szCs w:val="28"/>
          <w:rtl/>
          <w:lang w:bidi="ar-DZ"/>
        </w:rPr>
        <w:t xml:space="preserve">رأسها: </w:t>
      </w:r>
      <w:r w:rsidRPr="00147425">
        <w:rPr>
          <w:rFonts w:ascii="Simplified Arabic" w:hAnsi="Simplified Arabic" w:cs="Simplified Arabic" w:hint="cs"/>
          <w:sz w:val="28"/>
          <w:szCs w:val="28"/>
          <w:rtl/>
          <w:lang w:bidi="ar-DZ"/>
        </w:rPr>
        <w:t>الازدواجية</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في</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التعامل</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مع</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الطلبة</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تجعل</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البعض</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منهم</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يمارس</w:t>
      </w:r>
      <w:r w:rsidRPr="00147425">
        <w:rPr>
          <w:rFonts w:ascii="Simplified Arabic" w:hAnsi="Simplified Arabic" w:cs="Simplified Arabic"/>
          <w:sz w:val="28"/>
          <w:szCs w:val="28"/>
          <w:rtl/>
          <w:lang w:bidi="ar-DZ"/>
        </w:rPr>
        <w:t xml:space="preserve"> </w:t>
      </w:r>
      <w:r w:rsidRPr="00147425">
        <w:rPr>
          <w:rFonts w:ascii="Simplified Arabic" w:hAnsi="Simplified Arabic" w:cs="Simplified Arabic" w:hint="cs"/>
          <w:sz w:val="28"/>
          <w:szCs w:val="28"/>
          <w:rtl/>
          <w:lang w:bidi="ar-DZ"/>
        </w:rPr>
        <w:t>العنف</w:t>
      </w:r>
      <w:r w:rsidRPr="00A53CDA">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نقص</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التحفيز</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في</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التكوين</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الجامعي</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يجعل</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الطالب</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يشعر</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بفقدان</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الأمل</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مما</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يجعله</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يمارس</w:t>
      </w:r>
      <w:r w:rsidRPr="007F19EC">
        <w:rPr>
          <w:rFonts w:ascii="Simplified Arabic" w:hAnsi="Simplified Arabic" w:cs="Simplified Arabic"/>
          <w:sz w:val="28"/>
          <w:szCs w:val="28"/>
          <w:rtl/>
          <w:lang w:bidi="ar-DZ"/>
        </w:rPr>
        <w:t xml:space="preserve"> </w:t>
      </w:r>
      <w:r w:rsidRPr="007F19EC">
        <w:rPr>
          <w:rFonts w:ascii="Simplified Arabic" w:hAnsi="Simplified Arabic" w:cs="Simplified Arabic" w:hint="cs"/>
          <w:sz w:val="28"/>
          <w:szCs w:val="28"/>
          <w:rtl/>
          <w:lang w:bidi="ar-DZ"/>
        </w:rPr>
        <w:t>العنف</w:t>
      </w:r>
      <w:r w:rsidRPr="00A53CDA">
        <w:rPr>
          <w:rFonts w:ascii="Simplified Arabic" w:hAnsi="Simplified Arabic" w:cs="Simplified Arabic"/>
          <w:sz w:val="28"/>
          <w:szCs w:val="28"/>
          <w:rtl/>
          <w:lang w:bidi="ar-DZ"/>
        </w:rPr>
        <w:t>.</w:t>
      </w:r>
    </w:p>
    <w:p w:rsidR="00F569EB" w:rsidRDefault="00F569EB" w:rsidP="00F569EB">
      <w:pPr>
        <w:spacing w:after="0" w:line="360" w:lineRule="auto"/>
        <w:jc w:val="both"/>
        <w:rPr>
          <w:rFonts w:ascii="Simplified Arabic" w:hAnsi="Simplified Arabic" w:cs="Simplified Arabic" w:hint="cs"/>
          <w:sz w:val="28"/>
          <w:szCs w:val="28"/>
          <w:rtl/>
          <w:lang w:bidi="ar-DZ"/>
        </w:rPr>
      </w:pPr>
      <w:r w:rsidRPr="00DE6D82">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المقاربة المعرفية، تفسير، ظاهرة العنف.</w:t>
      </w:r>
    </w:p>
    <w:p w:rsidR="003F5CD4" w:rsidRDefault="003F5CD4" w:rsidP="00F569EB">
      <w:pPr>
        <w:spacing w:after="0" w:line="360" w:lineRule="auto"/>
        <w:jc w:val="both"/>
        <w:rPr>
          <w:rFonts w:ascii="Simplified Arabic" w:hAnsi="Simplified Arabic" w:cs="Simplified Arabic" w:hint="cs"/>
          <w:sz w:val="28"/>
          <w:szCs w:val="28"/>
          <w:rtl/>
          <w:lang w:bidi="ar-DZ"/>
        </w:rPr>
      </w:pPr>
    </w:p>
    <w:p w:rsidR="00F569EB" w:rsidRPr="003F5CD4" w:rsidRDefault="00F569EB" w:rsidP="0018616A">
      <w:pPr>
        <w:bidi w:val="0"/>
        <w:spacing w:after="0" w:line="360" w:lineRule="auto"/>
        <w:rPr>
          <w:rFonts w:ascii="Simplified Arabic" w:hAnsi="Simplified Arabic" w:cs="Simplified Arabic"/>
          <w:b/>
          <w:bCs/>
          <w:sz w:val="28"/>
          <w:szCs w:val="28"/>
          <w:lang w:val="fr-FR" w:bidi="ar-DZ"/>
        </w:rPr>
      </w:pPr>
      <w:r w:rsidRPr="003F5CD4">
        <w:rPr>
          <w:rFonts w:ascii="Simplified Arabic" w:hAnsi="Simplified Arabic" w:cs="Simplified Arabic"/>
          <w:b/>
          <w:bCs/>
          <w:sz w:val="28"/>
          <w:szCs w:val="28"/>
          <w:lang w:bidi="ar-DZ"/>
        </w:rPr>
        <w:lastRenderedPageBreak/>
        <w:t xml:space="preserve">Résumé de la </w:t>
      </w:r>
      <w:proofErr w:type="spellStart"/>
      <w:r w:rsidRPr="003F5CD4">
        <w:rPr>
          <w:rFonts w:ascii="Simplified Arabic" w:hAnsi="Simplified Arabic" w:cs="Simplified Arabic"/>
          <w:b/>
          <w:bCs/>
          <w:sz w:val="28"/>
          <w:szCs w:val="28"/>
          <w:lang w:bidi="ar-DZ"/>
        </w:rPr>
        <w:t>recherche</w:t>
      </w:r>
      <w:proofErr w:type="spellEnd"/>
      <w:r w:rsidRPr="003F5CD4">
        <w:rPr>
          <w:rFonts w:ascii="Simplified Arabic" w:hAnsi="Simplified Arabic" w:cs="Simplified Arabic"/>
          <w:b/>
          <w:bCs/>
          <w:sz w:val="28"/>
          <w:szCs w:val="28"/>
          <w:rtl/>
          <w:lang w:bidi="ar-DZ"/>
        </w:rPr>
        <w:t>:</w:t>
      </w:r>
    </w:p>
    <w:p w:rsidR="00F569EB" w:rsidRPr="00F569EB" w:rsidRDefault="00F569EB" w:rsidP="003F5CD4">
      <w:pPr>
        <w:bidi w:val="0"/>
        <w:spacing w:after="0" w:line="360" w:lineRule="auto"/>
        <w:jc w:val="both"/>
        <w:rPr>
          <w:rFonts w:ascii="Simplified Arabic" w:hAnsi="Simplified Arabic" w:cs="Simplified Arabic" w:hint="cs"/>
          <w:sz w:val="28"/>
          <w:szCs w:val="28"/>
          <w:rtl/>
          <w:lang w:val="fr-FR" w:bidi="ar-DZ"/>
        </w:rPr>
      </w:pPr>
      <w:r w:rsidRPr="00F569EB">
        <w:rPr>
          <w:rFonts w:ascii="Simplified Arabic" w:hAnsi="Simplified Arabic" w:cs="Simplified Arabic"/>
          <w:sz w:val="28"/>
          <w:szCs w:val="28"/>
          <w:lang w:val="fr-FR" w:bidi="ar-DZ"/>
        </w:rPr>
        <w:t>Cette recherche s'inscrit dans le cadre des études en éducation, visant à répondre à plusieurs questions sur l'approche épistémologique pour expliquer le phénomène de la violence chez les étudiants universitaires selon les réponses des professeurs universitaires</w:t>
      </w:r>
      <w:r w:rsidRPr="00F569EB">
        <w:rPr>
          <w:rFonts w:ascii="Simplified Arabic" w:hAnsi="Simplified Arabic" w:cs="Simplified Arabic"/>
          <w:sz w:val="28"/>
          <w:szCs w:val="28"/>
          <w:rtl/>
          <w:lang w:bidi="ar-DZ"/>
        </w:rPr>
        <w:t>.</w:t>
      </w:r>
    </w:p>
    <w:p w:rsidR="00F569EB" w:rsidRPr="00F569EB" w:rsidRDefault="00F569EB" w:rsidP="003F5CD4">
      <w:pPr>
        <w:bidi w:val="0"/>
        <w:spacing w:after="0" w:line="360" w:lineRule="auto"/>
        <w:jc w:val="both"/>
        <w:rPr>
          <w:rFonts w:ascii="Simplified Arabic" w:hAnsi="Simplified Arabic" w:cs="Simplified Arabic"/>
          <w:sz w:val="28"/>
          <w:szCs w:val="28"/>
          <w:lang w:val="fr-FR" w:bidi="ar-DZ"/>
        </w:rPr>
      </w:pPr>
      <w:r w:rsidRPr="00F569EB">
        <w:rPr>
          <w:rFonts w:ascii="Simplified Arabic" w:hAnsi="Simplified Arabic" w:cs="Simplified Arabic"/>
          <w:sz w:val="28"/>
          <w:szCs w:val="28"/>
          <w:lang w:val="fr-FR" w:bidi="ar-DZ"/>
        </w:rPr>
        <w:t>Afin de répon</w:t>
      </w:r>
      <w:r w:rsidR="003F5CD4">
        <w:rPr>
          <w:rFonts w:ascii="Simplified Arabic" w:hAnsi="Simplified Arabic" w:cs="Simplified Arabic"/>
          <w:sz w:val="28"/>
          <w:szCs w:val="28"/>
          <w:lang w:val="fr-FR" w:bidi="ar-DZ"/>
        </w:rPr>
        <w:t>dre aux questions de l'étude, la chercheuse</w:t>
      </w:r>
      <w:r w:rsidRPr="00F569EB">
        <w:rPr>
          <w:rFonts w:ascii="Simplified Arabic" w:hAnsi="Simplified Arabic" w:cs="Simplified Arabic"/>
          <w:sz w:val="28"/>
          <w:szCs w:val="28"/>
          <w:lang w:val="fr-FR" w:bidi="ar-DZ"/>
        </w:rPr>
        <w:t xml:space="preserve"> a utilisé l'approche analytique descriptive avec ses étapes et ses procédures, en raison de sa pertinence par rapport à la nature de l'étude, et la communauté d'étude était composée de tous les professeurs </w:t>
      </w:r>
      <w:r w:rsidR="003F5CD4">
        <w:rPr>
          <w:rFonts w:ascii="Simplified Arabic" w:hAnsi="Simplified Arabic" w:cs="Simplified Arabic"/>
          <w:sz w:val="28"/>
          <w:szCs w:val="28"/>
          <w:lang w:val="fr-FR" w:bidi="ar-DZ"/>
        </w:rPr>
        <w:t>de l'Université de Larbi Ben M.'</w:t>
      </w:r>
      <w:proofErr w:type="spellStart"/>
      <w:r w:rsidR="003F5CD4">
        <w:rPr>
          <w:rFonts w:ascii="Simplified Arabic" w:hAnsi="Simplified Arabic" w:cs="Simplified Arabic"/>
          <w:sz w:val="28"/>
          <w:szCs w:val="28"/>
          <w:lang w:val="fr-FR" w:bidi="ar-DZ"/>
        </w:rPr>
        <w:t>hidi</w:t>
      </w:r>
      <w:proofErr w:type="spellEnd"/>
      <w:r w:rsidR="003F5CD4">
        <w:rPr>
          <w:rFonts w:ascii="Simplified Arabic" w:hAnsi="Simplified Arabic" w:cs="Simplified Arabic"/>
          <w:sz w:val="28"/>
          <w:szCs w:val="28"/>
          <w:lang w:val="fr-FR" w:bidi="ar-DZ"/>
        </w:rPr>
        <w:t xml:space="preserve"> </w:t>
      </w:r>
      <w:proofErr w:type="spellStart"/>
      <w:r w:rsidR="003F5CD4">
        <w:rPr>
          <w:rFonts w:ascii="Simplified Arabic" w:hAnsi="Simplified Arabic" w:cs="Simplified Arabic"/>
          <w:sz w:val="28"/>
          <w:szCs w:val="28"/>
          <w:lang w:val="fr-FR" w:bidi="ar-DZ"/>
        </w:rPr>
        <w:t>ou</w:t>
      </w:r>
      <w:r w:rsidRPr="00F569EB">
        <w:rPr>
          <w:rFonts w:ascii="Simplified Arabic" w:hAnsi="Simplified Arabic" w:cs="Simplified Arabic"/>
          <w:sz w:val="28"/>
          <w:szCs w:val="28"/>
          <w:lang w:val="fr-FR" w:bidi="ar-DZ"/>
        </w:rPr>
        <w:t>m</w:t>
      </w:r>
      <w:proofErr w:type="spellEnd"/>
      <w:r w:rsidRPr="00F569EB">
        <w:rPr>
          <w:rFonts w:ascii="Simplified Arabic" w:hAnsi="Simplified Arabic" w:cs="Simplified Arabic"/>
          <w:sz w:val="28"/>
          <w:szCs w:val="28"/>
          <w:lang w:val="fr-FR" w:bidi="ar-DZ"/>
        </w:rPr>
        <w:t xml:space="preserve"> El </w:t>
      </w:r>
      <w:proofErr w:type="spellStart"/>
      <w:r w:rsidRPr="00F569EB">
        <w:rPr>
          <w:rFonts w:ascii="Simplified Arabic" w:hAnsi="Simplified Arabic" w:cs="Simplified Arabic"/>
          <w:sz w:val="28"/>
          <w:szCs w:val="28"/>
          <w:lang w:val="fr-FR" w:bidi="ar-DZ"/>
        </w:rPr>
        <w:t>Bouaghi</w:t>
      </w:r>
      <w:proofErr w:type="spellEnd"/>
      <w:r w:rsidRPr="00F569EB">
        <w:rPr>
          <w:rFonts w:ascii="Simplified Arabic" w:hAnsi="Simplified Arabic" w:cs="Simplified Arabic"/>
          <w:sz w:val="28"/>
          <w:szCs w:val="28"/>
          <w:lang w:val="fr-FR" w:bidi="ar-DZ"/>
        </w:rPr>
        <w:t>, alors que l'échantillon de l'étude s'élevait à 84 professeurs, représentant environ 50% De la taille de la population totale de l'étude, le chercheur a conçu un questionnaire composé de 72 phrases,</w:t>
      </w:r>
      <w:r w:rsidRPr="00F569EB">
        <w:rPr>
          <w:lang w:val="fr-FR"/>
        </w:rPr>
        <w:t xml:space="preserve"> </w:t>
      </w:r>
      <w:r w:rsidRPr="00F569EB">
        <w:rPr>
          <w:rFonts w:ascii="Simplified Arabic" w:hAnsi="Simplified Arabic" w:cs="Simplified Arabic"/>
          <w:sz w:val="28"/>
          <w:szCs w:val="28"/>
          <w:lang w:val="fr-FR" w:bidi="ar-DZ"/>
        </w:rPr>
        <w:t>Il a été divisé en 4 axes</w:t>
      </w:r>
      <w:r w:rsidR="003F5CD4">
        <w:rPr>
          <w:rFonts w:ascii="Simplified Arabic" w:hAnsi="Simplified Arabic" w:cs="Simplified Arabic"/>
          <w:sz w:val="28"/>
          <w:szCs w:val="28"/>
          <w:lang w:val="fr-FR" w:bidi="ar-DZ"/>
        </w:rPr>
        <w:t xml:space="preserve"> liés au sujet de l'étude</w:t>
      </w:r>
      <w:r w:rsidRPr="00F569EB">
        <w:rPr>
          <w:rFonts w:ascii="Simplified Arabic" w:hAnsi="Simplified Arabic" w:cs="Simplified Arabic"/>
          <w:sz w:val="28"/>
          <w:szCs w:val="28"/>
          <w:lang w:val="fr-FR" w:bidi="ar-DZ"/>
        </w:rPr>
        <w:t>, qui sont : le contenu éducatif à l'université, le contenu culturel, le contenu religieux et le contenu médiatique</w:t>
      </w:r>
      <w:r w:rsidRPr="00F569EB">
        <w:rPr>
          <w:rFonts w:ascii="Simplified Arabic" w:hAnsi="Simplified Arabic" w:cs="Simplified Arabic"/>
          <w:sz w:val="28"/>
          <w:szCs w:val="28"/>
          <w:rtl/>
          <w:lang w:val="fr-FR" w:bidi="ar-DZ"/>
        </w:rPr>
        <w:t>.</w:t>
      </w:r>
    </w:p>
    <w:p w:rsidR="00F569EB" w:rsidRPr="00F569EB" w:rsidRDefault="00F569EB" w:rsidP="003F5CD4">
      <w:pPr>
        <w:bidi w:val="0"/>
        <w:spacing w:after="0" w:line="360" w:lineRule="auto"/>
        <w:jc w:val="both"/>
        <w:rPr>
          <w:rFonts w:ascii="Simplified Arabic" w:hAnsi="Simplified Arabic" w:cs="Simplified Arabic"/>
          <w:sz w:val="28"/>
          <w:szCs w:val="28"/>
          <w:lang w:val="fr-FR" w:bidi="ar-DZ"/>
        </w:rPr>
      </w:pPr>
      <w:r w:rsidRPr="00F569EB">
        <w:rPr>
          <w:rFonts w:ascii="Simplified Arabic" w:hAnsi="Simplified Arabic" w:cs="Simplified Arabic"/>
          <w:sz w:val="28"/>
          <w:szCs w:val="28"/>
          <w:lang w:val="fr-FR" w:bidi="ar-DZ"/>
        </w:rPr>
        <w:t>Après analyse quantitative et qualitative des réponses des membres</w:t>
      </w:r>
      <w:r w:rsidR="003F5CD4">
        <w:rPr>
          <w:rFonts w:ascii="Simplified Arabic" w:hAnsi="Simplified Arabic" w:cs="Simplified Arabic"/>
          <w:sz w:val="28"/>
          <w:szCs w:val="28"/>
          <w:lang w:val="fr-FR" w:bidi="ar-DZ"/>
        </w:rPr>
        <w:t xml:space="preserve"> de l'échantillon de l'étude, la chercheuse</w:t>
      </w:r>
      <w:r w:rsidRPr="00F569EB">
        <w:rPr>
          <w:rFonts w:ascii="Simplified Arabic" w:hAnsi="Simplified Arabic" w:cs="Simplified Arabic"/>
          <w:sz w:val="28"/>
          <w:szCs w:val="28"/>
          <w:lang w:val="fr-FR" w:bidi="ar-DZ"/>
        </w:rPr>
        <w:t xml:space="preserve"> est </w:t>
      </w:r>
      <w:proofErr w:type="gramStart"/>
      <w:r w:rsidRPr="00F569EB">
        <w:rPr>
          <w:rFonts w:ascii="Simplified Arabic" w:hAnsi="Simplified Arabic" w:cs="Simplified Arabic"/>
          <w:sz w:val="28"/>
          <w:szCs w:val="28"/>
          <w:lang w:val="fr-FR" w:bidi="ar-DZ"/>
        </w:rPr>
        <w:t>parvenu</w:t>
      </w:r>
      <w:proofErr w:type="gramEnd"/>
      <w:r w:rsidRPr="00F569EB">
        <w:rPr>
          <w:rFonts w:ascii="Simplified Arabic" w:hAnsi="Simplified Arabic" w:cs="Simplified Arabic"/>
          <w:sz w:val="28"/>
          <w:szCs w:val="28"/>
          <w:lang w:val="fr-FR" w:bidi="ar-DZ"/>
        </w:rPr>
        <w:t xml:space="preserve"> aux résultats suivants</w:t>
      </w:r>
      <w:r w:rsidRPr="00F569EB">
        <w:rPr>
          <w:rFonts w:ascii="Simplified Arabic" w:hAnsi="Simplified Arabic" w:cs="Simplified Arabic"/>
          <w:sz w:val="28"/>
          <w:szCs w:val="28"/>
          <w:rtl/>
          <w:lang w:val="fr-FR" w:bidi="ar-DZ"/>
        </w:rPr>
        <w:t xml:space="preserve"> :</w:t>
      </w:r>
    </w:p>
    <w:p w:rsidR="00F569EB" w:rsidRPr="00F569EB" w:rsidRDefault="00F569EB" w:rsidP="003F5CD4">
      <w:pPr>
        <w:bidi w:val="0"/>
        <w:spacing w:after="0" w:line="360" w:lineRule="auto"/>
        <w:jc w:val="both"/>
        <w:rPr>
          <w:rFonts w:ascii="Simplified Arabic" w:hAnsi="Simplified Arabic" w:cs="Simplified Arabic"/>
          <w:sz w:val="28"/>
          <w:szCs w:val="28"/>
          <w:lang w:val="fr-FR" w:bidi="ar-DZ"/>
        </w:rPr>
      </w:pPr>
      <w:r w:rsidRPr="00F569EB">
        <w:rPr>
          <w:rFonts w:ascii="Simplified Arabic" w:hAnsi="Simplified Arabic" w:cs="Simplified Arabic"/>
          <w:sz w:val="28"/>
          <w:szCs w:val="28"/>
          <w:lang w:val="fr-FR" w:bidi="ar-DZ"/>
        </w:rPr>
        <w:t>L'approche cognitive explique le phénomène de la violence chez les étudiants universitaires en se référant à</w:t>
      </w:r>
      <w:r w:rsidRPr="00F569EB">
        <w:rPr>
          <w:rFonts w:ascii="Simplified Arabic" w:hAnsi="Simplified Arabic" w:cs="Simplified Arabic"/>
          <w:sz w:val="28"/>
          <w:szCs w:val="28"/>
          <w:rtl/>
          <w:lang w:val="fr-FR" w:bidi="ar-DZ"/>
        </w:rPr>
        <w:t xml:space="preserve"> :</w:t>
      </w:r>
    </w:p>
    <w:p w:rsidR="00F569EB" w:rsidRPr="00F569EB" w:rsidRDefault="00F569EB" w:rsidP="003F5CD4">
      <w:pPr>
        <w:bidi w:val="0"/>
        <w:spacing w:after="0" w:line="360" w:lineRule="auto"/>
        <w:jc w:val="both"/>
        <w:rPr>
          <w:rFonts w:ascii="Simplified Arabic" w:hAnsi="Simplified Arabic" w:cs="Simplified Arabic"/>
          <w:sz w:val="28"/>
          <w:szCs w:val="28"/>
          <w:lang w:val="fr-FR" w:bidi="ar-DZ"/>
        </w:rPr>
      </w:pPr>
      <w:r w:rsidRPr="00F569EB">
        <w:rPr>
          <w:rFonts w:ascii="Simplified Arabic" w:hAnsi="Simplified Arabic" w:cs="Simplified Arabic"/>
          <w:sz w:val="28"/>
          <w:szCs w:val="28"/>
          <w:lang w:val="fr-FR" w:bidi="ar-DZ"/>
        </w:rPr>
        <w:t>Premièrement : les contenus médiatiques, notamment : regarder des films violents diffusés par les médias conduit l'élève à la violence, les applications de jeux électroniques violents rendent l'élève violent</w:t>
      </w:r>
      <w:r w:rsidRPr="00F569EB">
        <w:rPr>
          <w:rFonts w:ascii="Simplified Arabic" w:hAnsi="Simplified Arabic" w:cs="Simplified Arabic"/>
          <w:sz w:val="28"/>
          <w:szCs w:val="28"/>
          <w:rtl/>
          <w:lang w:val="fr-FR" w:bidi="ar-DZ"/>
        </w:rPr>
        <w:t>.</w:t>
      </w:r>
    </w:p>
    <w:p w:rsidR="009A21EC" w:rsidRDefault="00F569EB" w:rsidP="0018616A">
      <w:pPr>
        <w:bidi w:val="0"/>
        <w:spacing w:after="0" w:line="360" w:lineRule="auto"/>
        <w:jc w:val="both"/>
        <w:rPr>
          <w:rFonts w:ascii="Simplified Arabic" w:hAnsi="Simplified Arabic" w:cs="Simplified Arabic"/>
          <w:sz w:val="28"/>
          <w:szCs w:val="28"/>
          <w:lang w:val="fr-FR" w:bidi="ar-DZ"/>
        </w:rPr>
      </w:pPr>
      <w:r w:rsidRPr="00F569EB">
        <w:rPr>
          <w:rFonts w:ascii="Simplified Arabic" w:hAnsi="Simplified Arabic" w:cs="Simplified Arabic"/>
          <w:sz w:val="28"/>
          <w:szCs w:val="28"/>
          <w:lang w:val="fr-FR" w:bidi="ar-DZ"/>
        </w:rPr>
        <w:lastRenderedPageBreak/>
        <w:t xml:space="preserve">Deuxièmement: les contenus culturels, au premier rang desquels: le manque d'engagement envers les valeurs culturelles conservatrices dans la société explique la propagation de la violence parmi les étudiants, la violence verbale répandue dans la langue de l'étudiant en raison d'une conviction culturelle explique la propagation de </w:t>
      </w:r>
      <w:r>
        <w:rPr>
          <w:rFonts w:ascii="Simplified Arabic" w:hAnsi="Simplified Arabic" w:cs="Simplified Arabic"/>
          <w:sz w:val="28"/>
          <w:szCs w:val="28"/>
          <w:lang w:val="fr-FR" w:bidi="ar-DZ"/>
        </w:rPr>
        <w:t>la violence parmi les étudiants</w:t>
      </w:r>
      <w:r w:rsidRPr="00F569EB">
        <w:rPr>
          <w:rFonts w:ascii="Simplified Arabic" w:hAnsi="Simplified Arabic" w:cs="Simplified Arabic"/>
          <w:sz w:val="28"/>
          <w:szCs w:val="28"/>
          <w:lang w:val="fr-FR" w:bidi="ar-DZ"/>
        </w:rPr>
        <w:t>.</w:t>
      </w:r>
    </w:p>
    <w:p w:rsidR="009A21EC" w:rsidRPr="009A21EC" w:rsidRDefault="009A21EC" w:rsidP="00680EAA">
      <w:pPr>
        <w:bidi w:val="0"/>
        <w:spacing w:after="0" w:line="360" w:lineRule="auto"/>
        <w:jc w:val="both"/>
        <w:rPr>
          <w:rFonts w:ascii="Simplified Arabic" w:hAnsi="Simplified Arabic" w:cs="Simplified Arabic"/>
          <w:sz w:val="28"/>
          <w:szCs w:val="28"/>
          <w:lang w:val="fr-FR" w:bidi="ar-DZ"/>
        </w:rPr>
      </w:pPr>
      <w:r w:rsidRPr="009A21EC">
        <w:rPr>
          <w:rFonts w:ascii="Simplified Arabic" w:hAnsi="Simplified Arabic" w:cs="Simplified Arabic"/>
          <w:sz w:val="28"/>
          <w:szCs w:val="28"/>
          <w:lang w:val="fr-FR" w:bidi="ar-DZ"/>
        </w:rPr>
        <w:t>Troisièmement : Implications religieuses, au premier rang desquelles : le sentiment de l'étudiant d'être dévié par la société en raison d'une conviction religieuse qui le rend plus susceptible de pratiquer la violence. Certains étudiants ressentent le besoin de pratiquer la violence contre toute personne qui n'est pas d'accord avec eux dans leurs convictions religieuses</w:t>
      </w:r>
      <w:r w:rsidRPr="009A21EC">
        <w:rPr>
          <w:rFonts w:ascii="Simplified Arabic" w:hAnsi="Simplified Arabic" w:cs="Simplified Arabic"/>
          <w:sz w:val="28"/>
          <w:szCs w:val="28"/>
          <w:rtl/>
          <w:lang w:val="fr-FR" w:bidi="ar-DZ"/>
        </w:rPr>
        <w:t>.</w:t>
      </w:r>
    </w:p>
    <w:p w:rsidR="009A21EC" w:rsidRPr="009A21EC" w:rsidRDefault="009A21EC" w:rsidP="00680EAA">
      <w:pPr>
        <w:bidi w:val="0"/>
        <w:spacing w:after="0" w:line="360" w:lineRule="auto"/>
        <w:jc w:val="both"/>
        <w:rPr>
          <w:rFonts w:ascii="Simplified Arabic" w:hAnsi="Simplified Arabic" w:cs="Simplified Arabic"/>
          <w:sz w:val="28"/>
          <w:szCs w:val="28"/>
          <w:lang w:val="fr-FR" w:bidi="ar-DZ"/>
        </w:rPr>
      </w:pPr>
      <w:r w:rsidRPr="009A21EC">
        <w:rPr>
          <w:rFonts w:ascii="Simplified Arabic" w:hAnsi="Simplified Arabic" w:cs="Simplified Arabic"/>
          <w:sz w:val="28"/>
          <w:szCs w:val="28"/>
          <w:lang w:val="fr-FR" w:bidi="ar-DZ"/>
        </w:rPr>
        <w:t>Quatrièmement : Les contenus pédagogiques à l'université, notamment : la duplication dans le traitement des étudiants fait que certains d'entre eux pratiquent la violence Le manque de motivation dans la formation universitaire fait que l'étudiant se sent désespéré, ce qui le fait pratiquer la violence</w:t>
      </w:r>
      <w:r w:rsidRPr="009A21EC">
        <w:rPr>
          <w:rFonts w:ascii="Simplified Arabic" w:hAnsi="Simplified Arabic" w:cs="Simplified Arabic"/>
          <w:sz w:val="28"/>
          <w:szCs w:val="28"/>
          <w:rtl/>
          <w:lang w:val="fr-FR" w:bidi="ar-DZ"/>
        </w:rPr>
        <w:t>.</w:t>
      </w:r>
    </w:p>
    <w:p w:rsidR="00F569EB" w:rsidRDefault="009A21EC" w:rsidP="003F5CD4">
      <w:pPr>
        <w:bidi w:val="0"/>
        <w:spacing w:after="0" w:line="360" w:lineRule="auto"/>
        <w:jc w:val="both"/>
        <w:rPr>
          <w:rFonts w:ascii="Simplified Arabic" w:hAnsi="Simplified Arabic" w:cs="Simplified Arabic" w:hint="cs"/>
          <w:sz w:val="28"/>
          <w:szCs w:val="28"/>
          <w:rtl/>
          <w:lang w:val="fr-FR" w:bidi="ar-DZ"/>
        </w:rPr>
      </w:pPr>
      <w:r w:rsidRPr="00680EAA">
        <w:rPr>
          <w:rFonts w:ascii="Simplified Arabic" w:hAnsi="Simplified Arabic" w:cs="Simplified Arabic"/>
          <w:b/>
          <w:bCs/>
          <w:sz w:val="28"/>
          <w:szCs w:val="28"/>
          <w:lang w:val="fr-FR" w:bidi="ar-DZ"/>
        </w:rPr>
        <w:t>Mots clés :</w:t>
      </w:r>
      <w:r w:rsidRPr="009A21EC">
        <w:rPr>
          <w:rFonts w:ascii="Simplified Arabic" w:hAnsi="Simplified Arabic" w:cs="Simplified Arabic"/>
          <w:sz w:val="28"/>
          <w:szCs w:val="28"/>
          <w:lang w:val="fr-FR" w:bidi="ar-DZ"/>
        </w:rPr>
        <w:t xml:space="preserve"> approche cognitive, interprétation, phénomène de violence.</w:t>
      </w:r>
      <w:r w:rsidR="00F569EB">
        <w:rPr>
          <w:rFonts w:ascii="Simplified Arabic" w:hAnsi="Simplified Arabic" w:cs="Simplified Arabic"/>
          <w:sz w:val="28"/>
          <w:szCs w:val="28"/>
          <w:lang w:val="fr-FR" w:bidi="ar-DZ"/>
        </w:rPr>
        <w:t xml:space="preserve"> </w:t>
      </w:r>
    </w:p>
    <w:p w:rsidR="003F5CD4" w:rsidRDefault="003F5CD4" w:rsidP="003F5CD4">
      <w:pPr>
        <w:bidi w:val="0"/>
        <w:spacing w:after="0" w:line="360" w:lineRule="auto"/>
        <w:jc w:val="both"/>
        <w:rPr>
          <w:rFonts w:ascii="Simplified Arabic" w:hAnsi="Simplified Arabic" w:cs="Simplified Arabic" w:hint="cs"/>
          <w:sz w:val="28"/>
          <w:szCs w:val="28"/>
          <w:rtl/>
          <w:lang w:val="fr-FR" w:bidi="ar-DZ"/>
        </w:rPr>
      </w:pPr>
    </w:p>
    <w:p w:rsidR="003F5CD4" w:rsidRDefault="003F5CD4" w:rsidP="003F5CD4">
      <w:pPr>
        <w:bidi w:val="0"/>
        <w:spacing w:after="0" w:line="360" w:lineRule="auto"/>
        <w:jc w:val="both"/>
        <w:rPr>
          <w:rFonts w:ascii="Simplified Arabic" w:hAnsi="Simplified Arabic" w:cs="Simplified Arabic" w:hint="cs"/>
          <w:sz w:val="28"/>
          <w:szCs w:val="28"/>
          <w:rtl/>
          <w:lang w:val="fr-FR" w:bidi="ar-DZ"/>
        </w:rPr>
      </w:pPr>
    </w:p>
    <w:p w:rsidR="003F5CD4" w:rsidRDefault="003F5CD4" w:rsidP="003F5CD4">
      <w:pPr>
        <w:bidi w:val="0"/>
        <w:spacing w:after="0" w:line="360" w:lineRule="auto"/>
        <w:jc w:val="both"/>
        <w:rPr>
          <w:rFonts w:ascii="Simplified Arabic" w:hAnsi="Simplified Arabic" w:cs="Simplified Arabic" w:hint="cs"/>
          <w:sz w:val="28"/>
          <w:szCs w:val="28"/>
          <w:rtl/>
          <w:lang w:val="fr-FR" w:bidi="ar-DZ"/>
        </w:rPr>
      </w:pPr>
    </w:p>
    <w:p w:rsidR="003F5CD4" w:rsidRDefault="003F5CD4" w:rsidP="003F5CD4">
      <w:pPr>
        <w:bidi w:val="0"/>
        <w:spacing w:after="0" w:line="360" w:lineRule="auto"/>
        <w:jc w:val="both"/>
        <w:rPr>
          <w:rFonts w:ascii="Simplified Arabic" w:hAnsi="Simplified Arabic" w:cs="Simplified Arabic" w:hint="cs"/>
          <w:sz w:val="28"/>
          <w:szCs w:val="28"/>
          <w:rtl/>
          <w:lang w:val="fr-FR" w:bidi="ar-DZ"/>
        </w:rPr>
      </w:pPr>
    </w:p>
    <w:p w:rsidR="003F5CD4" w:rsidRDefault="003F5CD4" w:rsidP="003F5CD4">
      <w:pPr>
        <w:bidi w:val="0"/>
        <w:spacing w:after="0" w:line="360" w:lineRule="auto"/>
        <w:jc w:val="both"/>
        <w:rPr>
          <w:rFonts w:ascii="Simplified Arabic" w:hAnsi="Simplified Arabic" w:cs="Simplified Arabic" w:hint="cs"/>
          <w:sz w:val="28"/>
          <w:szCs w:val="28"/>
          <w:rtl/>
          <w:lang w:val="fr-FR" w:bidi="ar-DZ"/>
        </w:rPr>
      </w:pPr>
    </w:p>
    <w:p w:rsidR="003F5CD4" w:rsidRPr="003F5CD4" w:rsidRDefault="003F5CD4" w:rsidP="003F5CD4">
      <w:pPr>
        <w:bidi w:val="0"/>
        <w:spacing w:after="0" w:line="360" w:lineRule="auto"/>
        <w:jc w:val="both"/>
        <w:rPr>
          <w:rFonts w:ascii="Simplified Arabic" w:hAnsi="Simplified Arabic" w:cs="Simplified Arabic"/>
          <w:sz w:val="28"/>
          <w:szCs w:val="28"/>
          <w:lang w:val="fr-FR" w:bidi="ar-DZ"/>
        </w:rPr>
      </w:pPr>
    </w:p>
    <w:p w:rsidR="00F569EB" w:rsidRPr="00A53CDA" w:rsidRDefault="00F569EB" w:rsidP="00F569EB">
      <w:pPr>
        <w:bidi w:val="0"/>
        <w:spacing w:after="0" w:line="360" w:lineRule="auto"/>
        <w:jc w:val="both"/>
        <w:rPr>
          <w:rFonts w:ascii="Simplified Arabic" w:hAnsi="Simplified Arabic" w:cs="Simplified Arabic"/>
          <w:b/>
          <w:bCs/>
          <w:sz w:val="28"/>
          <w:szCs w:val="28"/>
          <w:lang w:bidi="ar-DZ"/>
        </w:rPr>
      </w:pPr>
      <w:r w:rsidRPr="00A53CDA">
        <w:rPr>
          <w:rFonts w:ascii="Simplified Arabic" w:hAnsi="Simplified Arabic" w:cs="Simplified Arabic"/>
          <w:b/>
          <w:bCs/>
          <w:sz w:val="28"/>
          <w:szCs w:val="28"/>
          <w:lang w:bidi="ar-DZ"/>
        </w:rPr>
        <w:lastRenderedPageBreak/>
        <w:t>Abstract</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This research is part of educational studies. It aims at answering questions about cognitive approach to the interpretation of the phenomenon of violence among university students according to responses from university teachers. The study fieldwork was conducted in the faculty of Arts, languages, social sciences, and humanities at the University of </w:t>
      </w:r>
      <w:proofErr w:type="spellStart"/>
      <w:r w:rsidRPr="00A53CDA">
        <w:rPr>
          <w:rFonts w:ascii="Simplified Arabic" w:hAnsi="Simplified Arabic" w:cs="Simplified Arabic"/>
          <w:sz w:val="28"/>
          <w:szCs w:val="28"/>
          <w:lang w:bidi="ar-DZ"/>
        </w:rPr>
        <w:t>Laarbi</w:t>
      </w:r>
      <w:proofErr w:type="spellEnd"/>
      <w:r w:rsidRPr="00A53CDA">
        <w:rPr>
          <w:rFonts w:ascii="Simplified Arabic" w:hAnsi="Simplified Arabic" w:cs="Simplified Arabic"/>
          <w:sz w:val="28"/>
          <w:szCs w:val="28"/>
          <w:lang w:bidi="ar-DZ"/>
        </w:rPr>
        <w:t xml:space="preserve"> Ben </w:t>
      </w:r>
      <w:proofErr w:type="spellStart"/>
      <w:r w:rsidRPr="00A53CDA">
        <w:rPr>
          <w:rFonts w:ascii="Simplified Arabic" w:hAnsi="Simplified Arabic" w:cs="Simplified Arabic"/>
          <w:sz w:val="28"/>
          <w:szCs w:val="28"/>
          <w:lang w:bidi="ar-DZ"/>
        </w:rPr>
        <w:t>Mhidi</w:t>
      </w:r>
      <w:proofErr w:type="spellEnd"/>
      <w:r w:rsidRPr="00A53CDA">
        <w:rPr>
          <w:rFonts w:ascii="Simplified Arabic" w:hAnsi="Simplified Arabic" w:cs="Simplified Arabic"/>
          <w:sz w:val="28"/>
          <w:szCs w:val="28"/>
          <w:lang w:bidi="ar-DZ"/>
        </w:rPr>
        <w:t xml:space="preserve">, </w:t>
      </w:r>
      <w:proofErr w:type="spellStart"/>
      <w:r w:rsidRPr="00A53CDA">
        <w:rPr>
          <w:rFonts w:ascii="Simplified Arabic" w:hAnsi="Simplified Arabic" w:cs="Simplified Arabic"/>
          <w:sz w:val="28"/>
          <w:szCs w:val="28"/>
          <w:lang w:bidi="ar-DZ"/>
        </w:rPr>
        <w:t>Oum</w:t>
      </w:r>
      <w:proofErr w:type="spellEnd"/>
      <w:r>
        <w:rPr>
          <w:rFonts w:ascii="Simplified Arabic" w:hAnsi="Simplified Arabic" w:cs="Simplified Arabic"/>
          <w:sz w:val="28"/>
          <w:szCs w:val="28"/>
          <w:lang w:bidi="ar-DZ"/>
        </w:rPr>
        <w:t xml:space="preserve"> </w:t>
      </w:r>
      <w:proofErr w:type="spellStart"/>
      <w:r w:rsidRPr="00A53CDA">
        <w:rPr>
          <w:rFonts w:ascii="Simplified Arabic" w:hAnsi="Simplified Arabic" w:cs="Simplified Arabic"/>
          <w:sz w:val="28"/>
          <w:szCs w:val="28"/>
          <w:lang w:bidi="ar-DZ"/>
        </w:rPr>
        <w:t>Bouagui</w:t>
      </w:r>
      <w:proofErr w:type="spellEnd"/>
      <w:r w:rsidRPr="00A53CDA">
        <w:rPr>
          <w:rFonts w:ascii="Simplified Arabic" w:hAnsi="Simplified Arabic" w:cs="Simplified Arabic"/>
          <w:sz w:val="28"/>
          <w:szCs w:val="28"/>
          <w:rtl/>
          <w:lang w:bidi="ar-DZ"/>
        </w:rPr>
        <w:t>.</w:t>
      </w:r>
    </w:p>
    <w:p w:rsidR="00F569EB" w:rsidRPr="00A53CDA" w:rsidRDefault="00F569EB" w:rsidP="00680EAA">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Due to the nature of the study, the study sample constituted of university teachers in the faculty of Arts, languages, social sciences, and humanities at the </w:t>
      </w:r>
      <w:proofErr w:type="gramStart"/>
      <w:r w:rsidRPr="00A53CDA">
        <w:rPr>
          <w:rFonts w:ascii="Simplified Arabic" w:hAnsi="Simplified Arabic" w:cs="Simplified Arabic"/>
          <w:sz w:val="28"/>
          <w:szCs w:val="28"/>
          <w:lang w:bidi="ar-DZ"/>
        </w:rPr>
        <w:t>university</w:t>
      </w:r>
      <w:proofErr w:type="gramEnd"/>
      <w:r w:rsidRPr="00A53CDA">
        <w:rPr>
          <w:rFonts w:ascii="Simplified Arabic" w:hAnsi="Simplified Arabic" w:cs="Simplified Arabic"/>
          <w:sz w:val="28"/>
          <w:szCs w:val="28"/>
          <w:lang w:bidi="ar-DZ"/>
        </w:rPr>
        <w:t xml:space="preserve"> of </w:t>
      </w:r>
      <w:proofErr w:type="spellStart"/>
      <w:r w:rsidRPr="00A53CDA">
        <w:rPr>
          <w:rFonts w:ascii="Simplified Arabic" w:hAnsi="Simplified Arabic" w:cs="Simplified Arabic"/>
          <w:sz w:val="28"/>
          <w:szCs w:val="28"/>
          <w:lang w:bidi="ar-DZ"/>
        </w:rPr>
        <w:t>Laarbi</w:t>
      </w:r>
      <w:proofErr w:type="spellEnd"/>
      <w:r w:rsidRPr="00A53CDA">
        <w:rPr>
          <w:rFonts w:ascii="Simplified Arabic" w:hAnsi="Simplified Arabic" w:cs="Simplified Arabic"/>
          <w:sz w:val="28"/>
          <w:szCs w:val="28"/>
          <w:lang w:bidi="ar-DZ"/>
        </w:rPr>
        <w:t xml:space="preserve"> Ben </w:t>
      </w:r>
      <w:proofErr w:type="spellStart"/>
      <w:r w:rsidRPr="00A53CDA">
        <w:rPr>
          <w:rFonts w:ascii="Simplified Arabic" w:hAnsi="Simplified Arabic" w:cs="Simplified Arabic"/>
          <w:sz w:val="28"/>
          <w:szCs w:val="28"/>
          <w:lang w:bidi="ar-DZ"/>
        </w:rPr>
        <w:t>Mhidi</w:t>
      </w:r>
      <w:proofErr w:type="spellEnd"/>
      <w:r w:rsidRPr="00A53CDA">
        <w:rPr>
          <w:rFonts w:ascii="Simplified Arabic" w:hAnsi="Simplified Arabic" w:cs="Simplified Arabic"/>
          <w:sz w:val="28"/>
          <w:szCs w:val="28"/>
          <w:lang w:bidi="ar-DZ"/>
        </w:rPr>
        <w:t xml:space="preserve">, </w:t>
      </w:r>
      <w:proofErr w:type="spellStart"/>
      <w:r w:rsidRPr="00A53CDA">
        <w:rPr>
          <w:rFonts w:ascii="Simplified Arabic" w:hAnsi="Simplified Arabic" w:cs="Simplified Arabic"/>
          <w:sz w:val="28"/>
          <w:szCs w:val="28"/>
          <w:lang w:bidi="ar-DZ"/>
        </w:rPr>
        <w:t>Oum</w:t>
      </w:r>
      <w:proofErr w:type="spellEnd"/>
      <w:r>
        <w:rPr>
          <w:rFonts w:ascii="Simplified Arabic" w:hAnsi="Simplified Arabic" w:cs="Simplified Arabic"/>
          <w:sz w:val="28"/>
          <w:szCs w:val="28"/>
          <w:lang w:bidi="ar-DZ"/>
        </w:rPr>
        <w:t xml:space="preserve"> </w:t>
      </w:r>
      <w:proofErr w:type="spellStart"/>
      <w:r w:rsidRPr="00A53CDA">
        <w:rPr>
          <w:rFonts w:ascii="Simplified Arabic" w:hAnsi="Simplified Arabic" w:cs="Simplified Arabic"/>
          <w:sz w:val="28"/>
          <w:szCs w:val="28"/>
          <w:lang w:bidi="ar-DZ"/>
        </w:rPr>
        <w:t>Bouagui</w:t>
      </w:r>
      <w:proofErr w:type="spellEnd"/>
      <w:r w:rsidRPr="00A53CDA">
        <w:rPr>
          <w:rFonts w:ascii="Simplified Arabic" w:hAnsi="Simplified Arabic" w:cs="Simplified Arabic"/>
          <w:sz w:val="28"/>
          <w:szCs w:val="28"/>
          <w:lang w:bidi="ar-DZ"/>
        </w:rPr>
        <w:t xml:space="preserve">. The study sample reached 84 teachers which represents 50% of the total number of participants. The researcher designed a form consisting of </w:t>
      </w:r>
      <w:r>
        <w:rPr>
          <w:rFonts w:ascii="Simplified Arabic" w:hAnsi="Simplified Arabic" w:cs="Simplified Arabic"/>
          <w:sz w:val="28"/>
          <w:szCs w:val="28"/>
          <w:lang w:bidi="ar-DZ"/>
        </w:rPr>
        <w:t>7</w:t>
      </w:r>
      <w:r w:rsidRPr="00A53CDA">
        <w:rPr>
          <w:rFonts w:ascii="Simplified Arabic" w:hAnsi="Simplified Arabic" w:cs="Simplified Arabic"/>
          <w:sz w:val="28"/>
          <w:szCs w:val="28"/>
          <w:lang w:bidi="ar-DZ"/>
        </w:rPr>
        <w:t xml:space="preserve">2 statements according to 4 main </w:t>
      </w:r>
      <w:proofErr w:type="spellStart"/>
      <w:r w:rsidRPr="00A53CDA">
        <w:rPr>
          <w:rFonts w:ascii="Simplified Arabic" w:hAnsi="Simplified Arabic" w:cs="Simplified Arabic"/>
          <w:sz w:val="28"/>
          <w:szCs w:val="28"/>
          <w:lang w:bidi="ar-DZ"/>
        </w:rPr>
        <w:t>topics</w:t>
      </w:r>
      <w:r w:rsidR="00680EAA">
        <w:rPr>
          <w:rFonts w:ascii="Simplified Arabic" w:hAnsi="Simplified Arabic" w:cs="Simplified Arabic"/>
          <w:sz w:val="28"/>
          <w:szCs w:val="28"/>
          <w:lang w:bidi="ar-DZ"/>
        </w:rPr>
        <w:t>.</w:t>
      </w:r>
      <w:r w:rsidRPr="00A53CDA">
        <w:rPr>
          <w:rFonts w:ascii="Simplified Arabic" w:hAnsi="Simplified Arabic" w:cs="Simplified Arabic"/>
          <w:sz w:val="28"/>
          <w:szCs w:val="28"/>
          <w:lang w:bidi="ar-DZ"/>
        </w:rPr>
        <w:t>This</w:t>
      </w:r>
      <w:proofErr w:type="spellEnd"/>
      <w:r w:rsidRPr="00A53CDA">
        <w:rPr>
          <w:rFonts w:ascii="Simplified Arabic" w:hAnsi="Simplified Arabic" w:cs="Simplified Arabic"/>
          <w:sz w:val="28"/>
          <w:szCs w:val="28"/>
          <w:lang w:bidi="ar-DZ"/>
        </w:rPr>
        <w:t xml:space="preserve"> includes the cognitive approach to the interpretation of the phenomenon of violence by referring to the university; the cognitive approach to the interpretation of the phenomenon of violence by referring to the cultural content of the student community; the cognitive approach to the interpretation of the phenomenon of violence by referring to the content religious institutions; and the cognitive approach</w:t>
      </w:r>
      <w:bookmarkStart w:id="0" w:name="_GoBack"/>
      <w:bookmarkEnd w:id="0"/>
      <w:r w:rsidRPr="00A53CDA">
        <w:rPr>
          <w:rFonts w:ascii="Simplified Arabic" w:hAnsi="Simplified Arabic" w:cs="Simplified Arabic"/>
          <w:sz w:val="28"/>
          <w:szCs w:val="28"/>
          <w:lang w:bidi="ar-DZ"/>
        </w:rPr>
        <w:t xml:space="preserve"> to the interpretation of the phenomenon of violence by referring to the content of mass media</w:t>
      </w:r>
      <w:r w:rsidRPr="00A53CDA">
        <w:rPr>
          <w:rFonts w:ascii="Simplified Arabic" w:hAnsi="Simplified Arabic" w:cs="Simplified Arabic"/>
          <w:sz w:val="28"/>
          <w:szCs w:val="28"/>
          <w:rtl/>
          <w:lang w:bidi="ar-DZ"/>
        </w:rPr>
        <w:t xml:space="preserve">. </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By </w:t>
      </w:r>
      <w:proofErr w:type="spellStart"/>
      <w:r w:rsidRPr="00A53CDA">
        <w:rPr>
          <w:rFonts w:ascii="Simplified Arabic" w:hAnsi="Simplified Arabic" w:cs="Simplified Arabic"/>
          <w:sz w:val="28"/>
          <w:szCs w:val="28"/>
          <w:lang w:bidi="ar-DZ"/>
        </w:rPr>
        <w:t>analysing</w:t>
      </w:r>
      <w:proofErr w:type="spellEnd"/>
      <w:r w:rsidRPr="00A53CDA">
        <w:rPr>
          <w:rFonts w:ascii="Simplified Arabic" w:hAnsi="Simplified Arabic" w:cs="Simplified Arabic"/>
          <w:sz w:val="28"/>
          <w:szCs w:val="28"/>
          <w:lang w:bidi="ar-DZ"/>
        </w:rPr>
        <w:t xml:space="preserve"> responses from participants of the study, the researcher was able to provide the following results</w:t>
      </w:r>
      <w:r w:rsidRPr="00A53CDA">
        <w:rPr>
          <w:rFonts w:ascii="Simplified Arabic" w:hAnsi="Simplified Arabic" w:cs="Simplified Arabic"/>
          <w:sz w:val="28"/>
          <w:szCs w:val="28"/>
          <w:rtl/>
          <w:lang w:bidi="ar-DZ"/>
        </w:rPr>
        <w:t>:</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The cognitive approach interprets the phenomenon of violence among university students by referring to</w:t>
      </w:r>
      <w:r w:rsidRPr="00A53CDA">
        <w:rPr>
          <w:rFonts w:ascii="Simplified Arabic" w:hAnsi="Simplified Arabic" w:cs="Simplified Arabic"/>
          <w:sz w:val="28"/>
          <w:szCs w:val="28"/>
          <w:rtl/>
          <w:lang w:bidi="ar-DZ"/>
        </w:rPr>
        <w:t>:</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lastRenderedPageBreak/>
        <w:t xml:space="preserve">First, </w:t>
      </w:r>
      <w:r w:rsidRPr="00384316">
        <w:rPr>
          <w:rFonts w:ascii="Simplified Arabic" w:hAnsi="Simplified Arabic" w:cs="Simplified Arabic"/>
          <w:sz w:val="28"/>
          <w:szCs w:val="28"/>
          <w:lang w:bidi="ar-DZ"/>
        </w:rPr>
        <w:t>Media contents</w:t>
      </w:r>
      <w:r w:rsidRPr="00A53CDA">
        <w:rPr>
          <w:rFonts w:ascii="Simplified Arabic" w:hAnsi="Simplified Arabic" w:cs="Simplified Arabic"/>
          <w:sz w:val="28"/>
          <w:szCs w:val="28"/>
          <w:lang w:bidi="ar-DZ"/>
        </w:rPr>
        <w:t xml:space="preserve"> above all</w:t>
      </w:r>
      <w:r>
        <w:rPr>
          <w:rFonts w:ascii="Simplified Arabic" w:hAnsi="Simplified Arabic" w:cs="Simplified Arabic"/>
          <w:sz w:val="28"/>
          <w:szCs w:val="28"/>
          <w:lang w:bidi="ar-DZ"/>
        </w:rPr>
        <w:t>:</w:t>
      </w:r>
      <w:r w:rsidRPr="00A53CDA">
        <w:rPr>
          <w:rFonts w:ascii="Simplified Arabic" w:hAnsi="Simplified Arabic" w:cs="Simplified Arabic"/>
          <w:sz w:val="28"/>
          <w:szCs w:val="28"/>
          <w:lang w:bidi="ar-DZ"/>
        </w:rPr>
        <w:t xml:space="preserve"> watching violent media videos that leads students to violence; </w:t>
      </w:r>
      <w:proofErr w:type="gramStart"/>
      <w:r w:rsidRPr="00A53CDA">
        <w:rPr>
          <w:rFonts w:ascii="Simplified Arabic" w:hAnsi="Simplified Arabic" w:cs="Simplified Arabic"/>
          <w:sz w:val="28"/>
          <w:szCs w:val="28"/>
          <w:lang w:bidi="ar-DZ"/>
        </w:rPr>
        <w:t>Violent</w:t>
      </w:r>
      <w:proofErr w:type="gramEnd"/>
      <w:r w:rsidRPr="00A53CDA">
        <w:rPr>
          <w:rFonts w:ascii="Simplified Arabic" w:hAnsi="Simplified Arabic" w:cs="Simplified Arabic"/>
          <w:sz w:val="28"/>
          <w:szCs w:val="28"/>
          <w:lang w:bidi="ar-DZ"/>
        </w:rPr>
        <w:t xml:space="preserve"> electronic games that make them violent</w:t>
      </w:r>
      <w:r w:rsidRPr="00A53CDA">
        <w:rPr>
          <w:rFonts w:ascii="Simplified Arabic" w:hAnsi="Simplified Arabic" w:cs="Simplified Arabic"/>
          <w:sz w:val="28"/>
          <w:szCs w:val="28"/>
          <w:rtl/>
          <w:lang w:bidi="ar-DZ"/>
        </w:rPr>
        <w:t>.</w:t>
      </w:r>
    </w:p>
    <w:p w:rsidR="00F569EB"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Second, the cultural implications, above all: </w:t>
      </w:r>
      <w:r w:rsidRPr="001F2175">
        <w:rPr>
          <w:rFonts w:ascii="Simplified Arabic" w:hAnsi="Simplified Arabic" w:cs="Simplified Arabic"/>
          <w:sz w:val="28"/>
          <w:szCs w:val="28"/>
          <w:lang w:bidi="ar-DZ"/>
        </w:rPr>
        <w:t xml:space="preserve">Failure to adhere to conservative cultural values </w:t>
      </w:r>
      <w:r w:rsidRPr="001F2175">
        <w:rPr>
          <w:rFonts w:ascii="Times New Roman" w:hAnsi="Times New Roman" w:cs="Times New Roman"/>
          <w:sz w:val="28"/>
          <w:szCs w:val="28"/>
          <w:lang w:bidi="ar-DZ"/>
        </w:rPr>
        <w:t>​​</w:t>
      </w:r>
      <w:r w:rsidRPr="001F2175">
        <w:rPr>
          <w:rFonts w:ascii="Simplified Arabic" w:hAnsi="Simplified Arabic" w:cs="Simplified Arabic"/>
          <w:sz w:val="28"/>
          <w:szCs w:val="28"/>
          <w:lang w:bidi="ar-DZ"/>
        </w:rPr>
        <w:t>in society explains the spread of the phenomenon of violence among students. Verbal violence prevalent in the student’s language as a result of cultural conviction explains the spread of violence among students.</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Third, </w:t>
      </w:r>
      <w:r w:rsidRPr="00F50852">
        <w:rPr>
          <w:rFonts w:ascii="Simplified Arabic" w:hAnsi="Simplified Arabic" w:cs="Simplified Arabic"/>
          <w:sz w:val="28"/>
          <w:szCs w:val="28"/>
          <w:lang w:bidi="ar-DZ"/>
        </w:rPr>
        <w:t>Religious implications</w:t>
      </w:r>
      <w:r w:rsidRPr="00A53CDA">
        <w:rPr>
          <w:rFonts w:ascii="Simplified Arabic" w:hAnsi="Simplified Arabic" w:cs="Simplified Arabic"/>
          <w:sz w:val="28"/>
          <w:szCs w:val="28"/>
          <w:lang w:bidi="ar-DZ"/>
        </w:rPr>
        <w:t xml:space="preserve"> above all: Lack of interest in the moral values within the student community can lead them to violence; Lack of learning how to control anger following the teachings of Islam </w:t>
      </w:r>
      <w:proofErr w:type="gramStart"/>
      <w:r w:rsidRPr="00A53CDA">
        <w:rPr>
          <w:rFonts w:ascii="Simplified Arabic" w:hAnsi="Simplified Arabic" w:cs="Simplified Arabic"/>
          <w:sz w:val="28"/>
          <w:szCs w:val="28"/>
          <w:lang w:bidi="ar-DZ"/>
        </w:rPr>
        <w:t>lead</w:t>
      </w:r>
      <w:proofErr w:type="gramEnd"/>
      <w:r w:rsidRPr="00A53CDA">
        <w:rPr>
          <w:rFonts w:ascii="Simplified Arabic" w:hAnsi="Simplified Arabic" w:cs="Simplified Arabic"/>
          <w:sz w:val="28"/>
          <w:szCs w:val="28"/>
          <w:lang w:bidi="ar-DZ"/>
        </w:rPr>
        <w:t xml:space="preserve"> them to violence</w:t>
      </w:r>
      <w:r w:rsidRPr="00A53CDA">
        <w:rPr>
          <w:rFonts w:ascii="Simplified Arabic" w:hAnsi="Simplified Arabic" w:cs="Simplified Arabic"/>
          <w:sz w:val="28"/>
          <w:szCs w:val="28"/>
          <w:rtl/>
          <w:lang w:bidi="ar-DZ"/>
        </w:rPr>
        <w:t>.</w:t>
      </w:r>
    </w:p>
    <w:p w:rsidR="00F569EB" w:rsidRDefault="00F569EB" w:rsidP="00F569EB">
      <w:pPr>
        <w:bidi w:val="0"/>
        <w:spacing w:after="0" w:line="360" w:lineRule="auto"/>
        <w:jc w:val="both"/>
        <w:rPr>
          <w:rFonts w:ascii="Simplified Arabic" w:hAnsi="Simplified Arabic" w:cs="Simplified Arabic"/>
          <w:sz w:val="28"/>
          <w:szCs w:val="28"/>
          <w:lang w:bidi="ar-DZ"/>
        </w:rPr>
      </w:pPr>
      <w:r w:rsidRPr="00A53CDA">
        <w:rPr>
          <w:rFonts w:ascii="Simplified Arabic" w:hAnsi="Simplified Arabic" w:cs="Simplified Arabic"/>
          <w:sz w:val="28"/>
          <w:szCs w:val="28"/>
          <w:lang w:bidi="ar-DZ"/>
        </w:rPr>
        <w:t xml:space="preserve">Fourth, </w:t>
      </w:r>
      <w:r w:rsidRPr="00D331BF">
        <w:rPr>
          <w:rFonts w:ascii="Simplified Arabic" w:hAnsi="Simplified Arabic" w:cs="Simplified Arabic"/>
          <w:sz w:val="28"/>
          <w:szCs w:val="28"/>
          <w:lang w:bidi="ar-DZ"/>
        </w:rPr>
        <w:t>Educational contents</w:t>
      </w:r>
      <w:r w:rsidRPr="00A53CDA">
        <w:rPr>
          <w:rFonts w:ascii="Simplified Arabic" w:hAnsi="Simplified Arabic" w:cs="Simplified Arabic"/>
          <w:sz w:val="28"/>
          <w:szCs w:val="28"/>
          <w:lang w:bidi="ar-DZ"/>
        </w:rPr>
        <w:t xml:space="preserve">, above all: </w:t>
      </w:r>
      <w:r w:rsidRPr="00D331BF">
        <w:rPr>
          <w:rFonts w:ascii="Simplified Arabic" w:hAnsi="Simplified Arabic" w:cs="Simplified Arabic"/>
          <w:sz w:val="28"/>
          <w:szCs w:val="28"/>
          <w:lang w:bidi="ar-DZ"/>
        </w:rPr>
        <w:t xml:space="preserve">The duplication in dealing with students makes some of them practice violence. The lack of motivation in university training makes the </w:t>
      </w:r>
      <w:proofErr w:type="gramStart"/>
      <w:r w:rsidRPr="00D331BF">
        <w:rPr>
          <w:rFonts w:ascii="Simplified Arabic" w:hAnsi="Simplified Arabic" w:cs="Simplified Arabic"/>
          <w:sz w:val="28"/>
          <w:szCs w:val="28"/>
          <w:lang w:bidi="ar-DZ"/>
        </w:rPr>
        <w:t>student feel</w:t>
      </w:r>
      <w:proofErr w:type="gramEnd"/>
      <w:r w:rsidRPr="00D331BF">
        <w:rPr>
          <w:rFonts w:ascii="Simplified Arabic" w:hAnsi="Simplified Arabic" w:cs="Simplified Arabic"/>
          <w:sz w:val="28"/>
          <w:szCs w:val="28"/>
          <w:lang w:bidi="ar-DZ"/>
        </w:rPr>
        <w:t xml:space="preserve"> hopeless, which makes him practice violence.</w:t>
      </w:r>
    </w:p>
    <w:p w:rsidR="00F569EB" w:rsidRPr="00A53CDA" w:rsidRDefault="00F569EB" w:rsidP="00F569EB">
      <w:pPr>
        <w:bidi w:val="0"/>
        <w:spacing w:after="0" w:line="360" w:lineRule="auto"/>
        <w:jc w:val="both"/>
        <w:rPr>
          <w:rFonts w:ascii="Simplified Arabic" w:hAnsi="Simplified Arabic" w:cs="Simplified Arabic"/>
          <w:sz w:val="28"/>
          <w:szCs w:val="28"/>
          <w:lang w:bidi="ar-DZ"/>
        </w:rPr>
      </w:pPr>
      <w:r w:rsidRPr="00054CC3">
        <w:rPr>
          <w:rFonts w:ascii="Simplified Arabic" w:hAnsi="Simplified Arabic" w:cs="Simplified Arabic"/>
          <w:b/>
          <w:bCs/>
          <w:sz w:val="28"/>
          <w:szCs w:val="28"/>
          <w:lang w:bidi="ar-DZ"/>
        </w:rPr>
        <w:t>Keywords:</w:t>
      </w:r>
      <w:r w:rsidRPr="00054CC3">
        <w:rPr>
          <w:rFonts w:ascii="Simplified Arabic" w:hAnsi="Simplified Arabic" w:cs="Simplified Arabic"/>
          <w:sz w:val="28"/>
          <w:szCs w:val="28"/>
          <w:lang w:bidi="ar-DZ"/>
        </w:rPr>
        <w:t xml:space="preserve"> cognitive approach, interpretation, phenomenon of violence.</w:t>
      </w:r>
    </w:p>
    <w:p w:rsidR="00F569EB" w:rsidRPr="00A53CDA" w:rsidRDefault="00F569EB" w:rsidP="00F569EB">
      <w:pPr>
        <w:tabs>
          <w:tab w:val="left" w:pos="7941"/>
        </w:tabs>
        <w:spacing w:after="0" w:line="36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ab/>
      </w:r>
    </w:p>
    <w:p w:rsidR="00F1768D" w:rsidRPr="00F569EB" w:rsidRDefault="00F1768D">
      <w:pPr>
        <w:rPr>
          <w:rFonts w:ascii="Simplified Arabic" w:hAnsi="Simplified Arabic" w:cs="Simplified Arabic"/>
          <w:lang w:bidi="ar-DZ"/>
        </w:rPr>
      </w:pPr>
    </w:p>
    <w:sectPr w:rsidR="00F1768D" w:rsidRPr="00F569EB" w:rsidSect="00F569EB">
      <w:pgSz w:w="11906" w:h="16838"/>
      <w:pgMar w:top="1134" w:right="1134" w:bottom="1134"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9EB"/>
    <w:rsid w:val="0004239E"/>
    <w:rsid w:val="0018616A"/>
    <w:rsid w:val="003F5CD4"/>
    <w:rsid w:val="00680EAA"/>
    <w:rsid w:val="00773418"/>
    <w:rsid w:val="009A21EC"/>
    <w:rsid w:val="00F1768D"/>
    <w:rsid w:val="00F569EB"/>
    <w:rsid w:val="00FE70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9E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9E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5</Pages>
  <Words>1009</Words>
  <Characters>5755</Characters>
  <Application>Microsoft Office Word</Application>
  <DocSecurity>0</DocSecurity>
  <Lines>47</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بسم الله</dc:creator>
  <cp:lastModifiedBy>بسم الله</cp:lastModifiedBy>
  <cp:revision>5</cp:revision>
  <dcterms:created xsi:type="dcterms:W3CDTF">2022-06-27T09:09:00Z</dcterms:created>
  <dcterms:modified xsi:type="dcterms:W3CDTF">2022-06-27T09:36:00Z</dcterms:modified>
</cp:coreProperties>
</file>