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3C63" w:rsidRDefault="00023C63" w:rsidP="00023C63">
      <w:r>
        <w:rPr>
          <w:rtl/>
        </w:rPr>
        <w:t xml:space="preserve">البحث المقدم في هذه </w:t>
      </w:r>
      <w:proofErr w:type="spellStart"/>
      <w:r>
        <w:rPr>
          <w:rFonts w:hint="cs"/>
          <w:rtl/>
          <w:lang w:val="fr-FR" w:bidi="ar-DZ"/>
        </w:rPr>
        <w:t>الأ</w:t>
      </w:r>
      <w:r>
        <w:rPr>
          <w:rtl/>
        </w:rPr>
        <w:t>طروحة</w:t>
      </w:r>
      <w:proofErr w:type="spellEnd"/>
      <w:r>
        <w:rPr>
          <w:rtl/>
        </w:rPr>
        <w:t xml:space="preserve"> يعالج إشكالية ضمان جودة </w:t>
      </w:r>
      <w:r>
        <w:rPr>
          <w:rFonts w:hint="cs"/>
          <w:rtl/>
        </w:rPr>
        <w:t>الأ</w:t>
      </w:r>
      <w:r>
        <w:rPr>
          <w:rtl/>
        </w:rPr>
        <w:t xml:space="preserve">نظمة المدمجة. الدافع الرئيسي </w:t>
      </w:r>
      <w:proofErr w:type="spellStart"/>
      <w:r>
        <w:rPr>
          <w:rtl/>
        </w:rPr>
        <w:t>لمساهمتانا</w:t>
      </w:r>
      <w:proofErr w:type="spellEnd"/>
      <w:r>
        <w:rPr>
          <w:rtl/>
        </w:rPr>
        <w:t xml:space="preserve"> هو غياب نماذج الجودة القياسية التي تشمل وتغطي المفاهيم الخاصة </w:t>
      </w:r>
      <w:proofErr w:type="spellStart"/>
      <w:r>
        <w:rPr>
          <w:rtl/>
        </w:rPr>
        <w:t>ب</w:t>
      </w:r>
      <w:r>
        <w:rPr>
          <w:rFonts w:hint="cs"/>
          <w:rtl/>
        </w:rPr>
        <w:t>االأ</w:t>
      </w:r>
      <w:r>
        <w:rPr>
          <w:rtl/>
        </w:rPr>
        <w:t>نظمة</w:t>
      </w:r>
      <w:proofErr w:type="spellEnd"/>
      <w:r>
        <w:rPr>
          <w:rtl/>
        </w:rPr>
        <w:t xml:space="preserve"> المدمجة. ب</w:t>
      </w:r>
      <w:r>
        <w:rPr>
          <w:rFonts w:hint="cs"/>
          <w:rtl/>
        </w:rPr>
        <w:t>الإ</w:t>
      </w:r>
      <w:r>
        <w:rPr>
          <w:rtl/>
        </w:rPr>
        <w:t xml:space="preserve">ضافة </w:t>
      </w:r>
      <w:r>
        <w:rPr>
          <w:rFonts w:hint="cs"/>
          <w:rtl/>
        </w:rPr>
        <w:t>لأ</w:t>
      </w:r>
      <w:r>
        <w:rPr>
          <w:rtl/>
        </w:rPr>
        <w:t xml:space="preserve">همية تمثيل جودة </w:t>
      </w:r>
      <w:r>
        <w:rPr>
          <w:rFonts w:hint="cs"/>
          <w:rtl/>
        </w:rPr>
        <w:t>الأ</w:t>
      </w:r>
      <w:r>
        <w:rPr>
          <w:rtl/>
        </w:rPr>
        <w:t xml:space="preserve">نظمة المدمجة لما لها من تأثير على تعقيد ومصداقية هذا النوع من </w:t>
      </w:r>
      <w:r>
        <w:rPr>
          <w:rFonts w:hint="cs"/>
          <w:rtl/>
        </w:rPr>
        <w:t>الأ</w:t>
      </w:r>
      <w:r>
        <w:rPr>
          <w:rtl/>
        </w:rPr>
        <w:t xml:space="preserve">نظمة. مساهمتانا في هذا البحث تركز على تمثيل جودة البرمجيات في سياق </w:t>
      </w:r>
      <w:proofErr w:type="spellStart"/>
      <w:r>
        <w:rPr>
          <w:rtl/>
        </w:rPr>
        <w:t>األنظمة</w:t>
      </w:r>
      <w:proofErr w:type="spellEnd"/>
      <w:r>
        <w:rPr>
          <w:rtl/>
        </w:rPr>
        <w:t xml:space="preserve"> المدمجة. من </w:t>
      </w:r>
      <w:proofErr w:type="spellStart"/>
      <w:r>
        <w:rPr>
          <w:rtl/>
        </w:rPr>
        <w:t>خالل</w:t>
      </w:r>
      <w:proofErr w:type="spellEnd"/>
      <w:r>
        <w:rPr>
          <w:rtl/>
        </w:rPr>
        <w:t xml:space="preserve"> دراستنا هذه، قمنا باقتراح نموذج جودة خاص ببرمجيات </w:t>
      </w:r>
      <w:r>
        <w:rPr>
          <w:rFonts w:hint="cs"/>
          <w:rtl/>
        </w:rPr>
        <w:t>الأ</w:t>
      </w:r>
      <w:r>
        <w:rPr>
          <w:rtl/>
        </w:rPr>
        <w:t>نظمة المدمجة</w:t>
      </w:r>
      <w:r>
        <w:t xml:space="preserve"> </w:t>
      </w:r>
      <w:proofErr w:type="spellStart"/>
      <w:r>
        <w:t>ESQuMo</w:t>
      </w:r>
      <w:proofErr w:type="spellEnd"/>
      <w:r>
        <w:t xml:space="preserve"> </w:t>
      </w:r>
      <w:r>
        <w:rPr>
          <w:rtl/>
        </w:rPr>
        <w:t xml:space="preserve">الذي يرتكز على نموذج الجودة القياسي </w:t>
      </w:r>
      <w:proofErr w:type="spellStart"/>
      <w:r>
        <w:rPr>
          <w:rtl/>
        </w:rPr>
        <w:t>ايزو</w:t>
      </w:r>
      <w:proofErr w:type="spellEnd"/>
      <w:r>
        <w:rPr>
          <w:rtl/>
        </w:rPr>
        <w:t xml:space="preserve"> 01252 .تكمن أهمية النموذج المقترح في القدرة على تغطية المميزات الخاصة بالبرمجيات المدمجة، ب</w:t>
      </w:r>
      <w:r>
        <w:rPr>
          <w:rFonts w:hint="cs"/>
          <w:rtl/>
        </w:rPr>
        <w:t>الإ</w:t>
      </w:r>
      <w:r>
        <w:rPr>
          <w:rtl/>
        </w:rPr>
        <w:t xml:space="preserve">ضافة للمميزات العامة التي تشترك فيها البرمجيات المدمجة مع باقي البرمجيات العادية. كخطوة ثانية في مساهمتنا، قمنا بتطبيق نموذج الجودة المقترح </w:t>
      </w:r>
      <w:proofErr w:type="spellStart"/>
      <w:r>
        <w:t>ESQuMo</w:t>
      </w:r>
      <w:proofErr w:type="spellEnd"/>
      <w:r>
        <w:t xml:space="preserve"> </w:t>
      </w:r>
      <w:r>
        <w:rPr>
          <w:rtl/>
        </w:rPr>
        <w:t>على فئة البرمجيات المدمجة للتصوير الطبي، وذلك من خ</w:t>
      </w:r>
      <w:r>
        <w:rPr>
          <w:rFonts w:hint="cs"/>
          <w:rtl/>
        </w:rPr>
        <w:t>لا</w:t>
      </w:r>
      <w:r>
        <w:rPr>
          <w:rtl/>
        </w:rPr>
        <w:t xml:space="preserve">ل تقديم مجموعة من مقاييس الجودة التي تتوافق مع </w:t>
      </w:r>
      <w:proofErr w:type="spellStart"/>
      <w:r>
        <w:rPr>
          <w:rtl/>
        </w:rPr>
        <w:t>التقييس</w:t>
      </w:r>
      <w:proofErr w:type="spellEnd"/>
      <w:r>
        <w:rPr>
          <w:rtl/>
        </w:rPr>
        <w:t xml:space="preserve"> </w:t>
      </w:r>
      <w:proofErr w:type="spellStart"/>
      <w:r>
        <w:rPr>
          <w:rtl/>
        </w:rPr>
        <w:t>ايزو</w:t>
      </w:r>
      <w:proofErr w:type="spellEnd"/>
      <w:r>
        <w:rPr>
          <w:rtl/>
        </w:rPr>
        <w:t xml:space="preserve"> 01202 المكمل </w:t>
      </w:r>
      <w:proofErr w:type="spellStart"/>
      <w:r>
        <w:rPr>
          <w:rtl/>
        </w:rPr>
        <w:t>للتقييس</w:t>
      </w:r>
      <w:proofErr w:type="spellEnd"/>
      <w:r>
        <w:rPr>
          <w:rtl/>
        </w:rPr>
        <w:t xml:space="preserve"> 01252 المعتمد كأساس لنموذج الجودة المقترح. تهدف مقاييس الجودة هذه بشكل أساسي في التحكم و</w:t>
      </w:r>
      <w:r>
        <w:rPr>
          <w:rFonts w:hint="cs"/>
          <w:rtl/>
        </w:rPr>
        <w:t>الإ</w:t>
      </w:r>
      <w:r>
        <w:rPr>
          <w:rtl/>
        </w:rPr>
        <w:t xml:space="preserve">شراف على الجودة العامة </w:t>
      </w:r>
      <w:r>
        <w:rPr>
          <w:rFonts w:hint="cs"/>
          <w:rtl/>
        </w:rPr>
        <w:t>للأ</w:t>
      </w:r>
      <w:r>
        <w:rPr>
          <w:rtl/>
        </w:rPr>
        <w:t>نظمة المدمجة</w:t>
      </w:r>
      <w:r>
        <w:rPr>
          <w:rFonts w:hint="cs"/>
          <w:rtl/>
        </w:rPr>
        <w:t>.</w:t>
      </w:r>
    </w:p>
    <w:p w:rsidR="00E448F5" w:rsidRDefault="00023C63" w:rsidP="00023C63">
      <w:pPr>
        <w:rPr>
          <w:rFonts w:hint="cs"/>
          <w:rtl/>
        </w:rPr>
      </w:pPr>
      <w:r w:rsidRPr="00023C63">
        <w:rPr>
          <w:b/>
          <w:bCs/>
          <w:sz w:val="24"/>
          <w:szCs w:val="24"/>
          <w:rtl/>
        </w:rPr>
        <w:t xml:space="preserve">كلمات </w:t>
      </w:r>
      <w:proofErr w:type="spellStart"/>
      <w:r w:rsidRPr="00023C63">
        <w:rPr>
          <w:b/>
          <w:bCs/>
          <w:sz w:val="24"/>
          <w:szCs w:val="24"/>
          <w:rtl/>
        </w:rPr>
        <w:t>مفتاحية</w:t>
      </w:r>
      <w:proofErr w:type="spellEnd"/>
      <w:r>
        <w:rPr>
          <w:rtl/>
        </w:rPr>
        <w:t xml:space="preserve">: ضمان الجودة، </w:t>
      </w:r>
      <w:proofErr w:type="spellStart"/>
      <w:r>
        <w:rPr>
          <w:rtl/>
        </w:rPr>
        <w:t>األنضمة</w:t>
      </w:r>
      <w:proofErr w:type="spellEnd"/>
      <w:r>
        <w:rPr>
          <w:rtl/>
        </w:rPr>
        <w:t xml:space="preserve"> المدمجة، نماذج الجودة، مقاييس الجودة، التعقيد، المصداقية، </w:t>
      </w:r>
      <w:proofErr w:type="spellStart"/>
      <w:r>
        <w:rPr>
          <w:rtl/>
        </w:rPr>
        <w:t>ايزو</w:t>
      </w:r>
      <w:proofErr w:type="spellEnd"/>
      <w:r>
        <w:rPr>
          <w:rtl/>
        </w:rPr>
        <w:t xml:space="preserve"> </w:t>
      </w:r>
      <w:r>
        <w:t xml:space="preserve">.01202 </w:t>
      </w:r>
      <w:proofErr w:type="spellStart"/>
      <w:r>
        <w:rPr>
          <w:rtl/>
        </w:rPr>
        <w:t>ايزو</w:t>
      </w:r>
      <w:proofErr w:type="spellEnd"/>
      <w:r>
        <w:rPr>
          <w:rtl/>
        </w:rPr>
        <w:t>، 01252</w:t>
      </w:r>
    </w:p>
    <w:p w:rsidR="00023C63" w:rsidRDefault="00023C63" w:rsidP="00023C63">
      <w:pPr>
        <w:jc w:val="right"/>
      </w:pPr>
      <w:r>
        <w:t xml:space="preserve">The research presented in this thesis addresses the problem of embedded systems quality assurance. The main motivation for our contributions is the absence of standard quality models that include and cover concepts specific to embedded systems. In addition to the importance of representing the quality of embedded systems because of its impact on the complexity and dependability of these types of systems. Our contributions in this thesis focus on the representation of software quality in the context of embedded systems. Through our study, we have proposed an Embedded Software Quality Model </w:t>
      </w:r>
      <w:proofErr w:type="spellStart"/>
      <w:r>
        <w:t>ESQuMo</w:t>
      </w:r>
      <w:proofErr w:type="spellEnd"/>
      <w:r>
        <w:t xml:space="preserve"> that is based on the standard ISO/IEC 25010 quality model. The importance of the proposed model lies in the ability to cover the relevant characteristics of the embedded software, in addition to the general characteristics that the embedded software share with the rest of the ordinary software. As a second step in our contribution, we have applied the proposed </w:t>
      </w:r>
      <w:proofErr w:type="spellStart"/>
      <w:r>
        <w:t>ESQuMo</w:t>
      </w:r>
      <w:proofErr w:type="spellEnd"/>
      <w:r>
        <w:t xml:space="preserve"> quality model to the medical imaging embedded software category, by providing a set of quality measures that comply with the ISO/IEC 25023 the complementary standard to the ISO/IEC 25010 adopted as the basis for the proposed quality model. These quality measures are primarily intended to control and supervise the overall quality of embedded systems. </w:t>
      </w:r>
    </w:p>
    <w:p w:rsidR="00023C63" w:rsidRDefault="00023C63" w:rsidP="00023C63">
      <w:pPr>
        <w:jc w:val="right"/>
      </w:pPr>
      <w:r w:rsidRPr="00023C63">
        <w:rPr>
          <w:b/>
          <w:bCs/>
        </w:rPr>
        <w:t>Keywords</w:t>
      </w:r>
      <w:r>
        <w:t>: Quality Assurance, Embedded Systems, Quality Models, Quality Measures, Complexity, Dependability, ISO/IEC 25010, ISO/IEC 25023.</w:t>
      </w:r>
    </w:p>
    <w:p w:rsidR="00023C63" w:rsidRDefault="00023C63" w:rsidP="00023C63">
      <w:pPr>
        <w:jc w:val="right"/>
        <w:rPr>
          <w:lang w:val="fr-FR"/>
        </w:rPr>
      </w:pPr>
      <w:r w:rsidRPr="00023C63">
        <w:rPr>
          <w:lang w:val="fr-FR"/>
        </w:rPr>
        <w:t xml:space="preserve">La recherche présentée dans cette thèse aborde le problème de l'assurance qualité des systèmes embarqués. La motivation principale de nos contributions est l'absence des modèles de qualité standard qui incluent et couvrent des concepts spécifiques aux systèmes embarqués. En outre, l'importance de représenter la qualité des systèmes embarqués en raison de son impact sur la complexité et la fiabilité de ces types de systèmes. Nos contributions dans cette thèse se concentrent sur la représentation de la qualité logicielle dans le contexte des systèmes embarqués. Au cours de notre étude, nous avons proposé un modèle de qualité du logiciel embarqué </w:t>
      </w:r>
      <w:proofErr w:type="spellStart"/>
      <w:r w:rsidRPr="00023C63">
        <w:rPr>
          <w:lang w:val="fr-FR"/>
        </w:rPr>
        <w:t>ESQuMo</w:t>
      </w:r>
      <w:proofErr w:type="spellEnd"/>
      <w:r w:rsidRPr="00023C63">
        <w:rPr>
          <w:lang w:val="fr-FR"/>
        </w:rPr>
        <w:t xml:space="preserve"> qui est basé sur le modèle de qualité standard ISO/IEC 25010. L'importance du modèle proposé réside dans la capacité à couvrir les caractéristiques pertinentes du logiciel embarqué, en plus des caractéristiques générales que le logiciel embarqué partage avec le reste des logiciels ordinaires. Dans une deuxième étape de notre contribution, nous avons appliqué le modèle de qualité </w:t>
      </w:r>
      <w:proofErr w:type="spellStart"/>
      <w:r w:rsidRPr="00023C63">
        <w:rPr>
          <w:lang w:val="fr-FR"/>
        </w:rPr>
        <w:t>ESQuMo</w:t>
      </w:r>
      <w:proofErr w:type="spellEnd"/>
      <w:r w:rsidRPr="00023C63">
        <w:rPr>
          <w:lang w:val="fr-FR"/>
        </w:rPr>
        <w:t xml:space="preserve"> proposé à la catégorie des logiciels embarqués d'imagerie médicale, en fournissant un ensemble de </w:t>
      </w:r>
      <w:r w:rsidRPr="00023C63">
        <w:rPr>
          <w:lang w:val="fr-FR"/>
        </w:rPr>
        <w:lastRenderedPageBreak/>
        <w:t>mesures de qualité conformes au standard ISO/IEC 25023, le standard complémentaire à l'ISO/IEC 25010 adoptée comme la base du modèle de qualité proposé. Ces mesures de qualité visent principalement à contrôler et superviser la qualité globale des systèmes embarqués.</w:t>
      </w:r>
    </w:p>
    <w:p w:rsidR="00023C63" w:rsidRPr="00023C63" w:rsidRDefault="00023C63" w:rsidP="00023C63">
      <w:pPr>
        <w:jc w:val="right"/>
        <w:rPr>
          <w:rFonts w:hint="cs"/>
          <w:rtl/>
          <w:lang w:val="fr-FR"/>
        </w:rPr>
      </w:pPr>
      <w:r w:rsidRPr="00023C63">
        <w:rPr>
          <w:b/>
          <w:bCs/>
          <w:lang w:val="fr-FR"/>
        </w:rPr>
        <w:t xml:space="preserve"> Mots clés</w:t>
      </w:r>
      <w:r w:rsidRPr="00023C63">
        <w:rPr>
          <w:lang w:val="fr-FR"/>
        </w:rPr>
        <w:t xml:space="preserve"> : Assurance Qualité, Systèmes Embarqués, Modèles de Qualité, Mesures de Qualité, Complexité, </w:t>
      </w:r>
      <w:proofErr w:type="spellStart"/>
      <w:r w:rsidRPr="00023C63">
        <w:rPr>
          <w:lang w:val="fr-FR"/>
        </w:rPr>
        <w:t>Dépendabilité</w:t>
      </w:r>
      <w:proofErr w:type="spellEnd"/>
      <w:r w:rsidRPr="00023C63">
        <w:rPr>
          <w:lang w:val="fr-FR"/>
        </w:rPr>
        <w:t>, ISO/IEC 25010, ISO/IEC 25023.</w:t>
      </w:r>
    </w:p>
    <w:sectPr w:rsidR="00023C63" w:rsidRPr="00023C63" w:rsidSect="006B2683">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defaultTabStop w:val="720"/>
  <w:characterSpacingControl w:val="doNotCompress"/>
  <w:compat/>
  <w:rsids>
    <w:rsidRoot w:val="00023C63"/>
    <w:rsid w:val="00023C63"/>
    <w:rsid w:val="006B2683"/>
    <w:rsid w:val="007926DC"/>
    <w:rsid w:val="00E448F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8F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615</Words>
  <Characters>3512</Characters>
  <Application>Microsoft Office Word</Application>
  <DocSecurity>0</DocSecurity>
  <Lines>29</Lines>
  <Paragraphs>8</Paragraphs>
  <ScaleCrop>false</ScaleCrop>
  <Company/>
  <LinksUpToDate>false</LinksUpToDate>
  <CharactersWithSpaces>4119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mira</dc:creator>
  <cp:lastModifiedBy>mira</cp:lastModifiedBy>
  <cp:revision>1</cp:revision>
  <dcterms:created xsi:type="dcterms:W3CDTF">2022-07-19T10:24:00Z</dcterms:created>
  <dcterms:modified xsi:type="dcterms:W3CDTF">2022-07-19T10:31:00Z</dcterms:modified>
</cp:coreProperties>
</file>