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534" w:rsidRPr="00DE1534" w:rsidRDefault="00DE1534" w:rsidP="00DE1534">
      <w:pPr>
        <w:autoSpaceDE w:val="0"/>
        <w:autoSpaceDN w:val="0"/>
        <w:bidi/>
        <w:adjustRightInd w:val="0"/>
        <w:spacing w:after="0" w:line="240" w:lineRule="auto"/>
        <w:rPr>
          <w:rFonts w:ascii="Simplified Arabic" w:hAnsi="Simplified Arabic" w:cs="Simplified Arabic"/>
          <w:b/>
          <w:bCs/>
          <w:sz w:val="28"/>
          <w:szCs w:val="28"/>
        </w:rPr>
      </w:pPr>
      <w:r w:rsidRPr="00DE1534">
        <w:rPr>
          <w:rFonts w:ascii="Simplified Arabic" w:hAnsi="Simplified Arabic" w:cs="Simplified Arabic"/>
          <w:b/>
          <w:bCs/>
          <w:sz w:val="28"/>
          <w:szCs w:val="28"/>
          <w:rtl/>
        </w:rPr>
        <w:t>الملخص</w:t>
      </w:r>
    </w:p>
    <w:p w:rsidR="00DE1534" w:rsidRPr="00DE1534" w:rsidRDefault="00DE1534" w:rsidP="00DE1534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هذه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الأطروحة،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نحن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بصدد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تقديم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DE1534">
        <w:rPr>
          <w:rFonts w:ascii="Simplified Arabic" w:hAnsi="Simplified Arabic" w:cs="Simplified Arabic"/>
          <w:sz w:val="28"/>
          <w:szCs w:val="28"/>
          <w:rtl/>
        </w:rPr>
        <w:t>نمذجة</w:t>
      </w:r>
      <w:proofErr w:type="spellEnd"/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DE1534">
        <w:rPr>
          <w:rFonts w:ascii="Simplified Arabic" w:hAnsi="Simplified Arabic" w:cs="Simplified Arabic"/>
          <w:sz w:val="28"/>
          <w:szCs w:val="28"/>
          <w:rtl/>
        </w:rPr>
        <w:t>رياضياتية</w:t>
      </w:r>
      <w:proofErr w:type="spellEnd"/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لظاهرة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الإعصار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الاستوائي</w:t>
      </w:r>
      <w:r w:rsidRPr="00DE1534">
        <w:rPr>
          <w:rFonts w:ascii="Simplified Arabic" w:hAnsi="Simplified Arabic" w:cs="Simplified Arabic"/>
          <w:sz w:val="28"/>
          <w:szCs w:val="28"/>
        </w:rPr>
        <w:t>.</w:t>
      </w:r>
    </w:p>
    <w:p w:rsidR="00DE1534" w:rsidRPr="00DE1534" w:rsidRDefault="00DE1534" w:rsidP="00DE1534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DE1534">
        <w:rPr>
          <w:rFonts w:ascii="Simplified Arabic" w:hAnsi="Simplified Arabic" w:cs="Simplified Arabic"/>
          <w:sz w:val="28"/>
          <w:szCs w:val="28"/>
          <w:rtl/>
        </w:rPr>
        <w:t>تطرقنا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البداية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الى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التذكير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بآلية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واهم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العوامل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المتدخلة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تشكيله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والتي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تتمثل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الحرارة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الكامنة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لتكثيف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الية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حركة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الهواء،</w:t>
      </w:r>
      <w:proofErr w:type="gramStart"/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استن</w:t>
      </w:r>
      <w:proofErr w:type="gramEnd"/>
      <w:r w:rsidRPr="00DE1534">
        <w:rPr>
          <w:rFonts w:ascii="Simplified Arabic" w:hAnsi="Simplified Arabic" w:cs="Simplified Arabic"/>
          <w:sz w:val="28"/>
          <w:szCs w:val="28"/>
          <w:rtl/>
        </w:rPr>
        <w:t>ادا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لذلك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اقترحنا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نموذجا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يتكون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جملة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معادلات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على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مسارات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الرياح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.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حيث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يتم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اختيار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هذه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المسارات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مجال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اسطواني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خاصية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التناظر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المحوري،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بينما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معادلات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الحركة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نعتبر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غازًا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بدون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لزوجة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وبدون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توصيل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حراري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.</w:t>
      </w:r>
    </w:p>
    <w:p w:rsidR="00DE1534" w:rsidRPr="00DE1534" w:rsidRDefault="00DE1534" w:rsidP="00DE1534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DE1534">
        <w:rPr>
          <w:rFonts w:ascii="Simplified Arabic" w:hAnsi="Simplified Arabic" w:cs="Simplified Arabic"/>
          <w:sz w:val="28"/>
          <w:szCs w:val="28"/>
          <w:rtl/>
        </w:rPr>
        <w:t>يوضح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الحل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العددي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لهذه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المعادلات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زيادة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سرعة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الرياح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تزامنا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تكثيف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وتسخين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بالحرارة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الكامنة؛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ثم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بعد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ذلك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تصبح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السرعة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ثابتة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توافقا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تراكم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السائل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ويؤدي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الاحتكاك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إلى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إبطاء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حركة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الصاعد</w:t>
      </w:r>
      <w:r w:rsidRPr="00DE1534">
        <w:rPr>
          <w:rFonts w:ascii="Simplified Arabic" w:hAnsi="Simplified Arabic" w:cs="Simplified Arabic"/>
          <w:sz w:val="28"/>
          <w:szCs w:val="28"/>
        </w:rPr>
        <w:t>.</w:t>
      </w:r>
    </w:p>
    <w:p w:rsidR="00DE1534" w:rsidRPr="00DE1534" w:rsidRDefault="00DE1534" w:rsidP="00DE1534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DE1534">
        <w:rPr>
          <w:rFonts w:ascii="Simplified Arabic" w:hAnsi="Simplified Arabic" w:cs="Simplified Arabic"/>
          <w:sz w:val="28"/>
          <w:szCs w:val="28"/>
          <w:rtl/>
        </w:rPr>
        <w:t>بالإضافة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إلى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ذلك،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باعتبار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عملية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تبخر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سطح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البحر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وانتشاره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أمر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ضروري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لظاهرة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الأعاصير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الاستوائية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قمنا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بدراسة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معادلة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انتشار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النقل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نصف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المستوى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شرط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proofErr w:type="spellStart"/>
      <w:r w:rsidRPr="00DE1534">
        <w:rPr>
          <w:rFonts w:ascii="Simplified Arabic" w:hAnsi="Simplified Arabic" w:cs="Simplified Arabic"/>
          <w:sz w:val="28"/>
          <w:szCs w:val="28"/>
          <w:rtl/>
        </w:rPr>
        <w:t>ديريتشليت</w:t>
      </w:r>
      <w:proofErr w:type="spellEnd"/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الغير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متجانس،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إجراء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هذه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الدراسة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خلال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بناء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سلسلة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الحلول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التقريبية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ثم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بعد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ذلك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دعمنا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عملنا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بنموذج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عددي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DE1534">
        <w:rPr>
          <w:rFonts w:ascii="Simplified Arabic" w:hAnsi="Simplified Arabic" w:cs="Simplified Arabic"/>
          <w:sz w:val="28"/>
          <w:szCs w:val="28"/>
          <w:rtl/>
        </w:rPr>
        <w:t>لنمذجة</w:t>
      </w:r>
      <w:proofErr w:type="spellEnd"/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تبخر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من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سطح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وانتشاره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ونقل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في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</w:t>
      </w:r>
      <w:r w:rsidRPr="00DE1534">
        <w:rPr>
          <w:rFonts w:ascii="Simplified Arabic" w:hAnsi="Simplified Arabic" w:cs="Simplified Arabic"/>
          <w:sz w:val="28"/>
          <w:szCs w:val="28"/>
        </w:rPr>
        <w:t>.</w:t>
      </w:r>
    </w:p>
    <w:p w:rsidR="00F27EFF" w:rsidRDefault="00DE1534" w:rsidP="00DE1534">
      <w:pPr>
        <w:autoSpaceDE w:val="0"/>
        <w:autoSpaceDN w:val="0"/>
        <w:bidi/>
        <w:adjustRightInd w:val="0"/>
        <w:spacing w:after="0" w:line="240" w:lineRule="auto"/>
        <w:rPr>
          <w:rFonts w:ascii="Simplified Arabic" w:hAnsi="Simplified Arabic" w:cs="Simplified Arabic" w:hint="cs"/>
          <w:sz w:val="28"/>
          <w:szCs w:val="28"/>
          <w:rtl/>
        </w:rPr>
      </w:pPr>
      <w:r w:rsidRPr="00DE1534">
        <w:rPr>
          <w:rFonts w:ascii="Simplified Arabic" w:hAnsi="Simplified Arabic" w:cs="Simplified Arabic"/>
          <w:b/>
          <w:bCs/>
          <w:sz w:val="28"/>
          <w:szCs w:val="28"/>
          <w:rtl/>
        </w:rPr>
        <w:t>الكلمات</w:t>
      </w:r>
      <w:r w:rsidRPr="00DE1534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b/>
          <w:bCs/>
          <w:sz w:val="28"/>
          <w:szCs w:val="28"/>
          <w:rtl/>
        </w:rPr>
        <w:t>المفتاحية</w:t>
      </w:r>
      <w:r w:rsidRPr="00DE1534">
        <w:rPr>
          <w:rFonts w:ascii="Simplified Arabic" w:hAnsi="Simplified Arabic" w:cs="Simplified Arabic"/>
          <w:b/>
          <w:bCs/>
          <w:sz w:val="28"/>
          <w:szCs w:val="28"/>
        </w:rPr>
        <w:t xml:space="preserve">: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إعصار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استوائي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معادلة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حركة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الهواء،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تكثيف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بخار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الماء،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الحرارة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الكامنة،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الفروق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المنتهية،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معادلة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نقل</w:t>
      </w:r>
      <w:r w:rsidRPr="00DE1534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الانتشار،</w:t>
      </w:r>
      <w:r w:rsidRPr="00DE1534">
        <w:rPr>
          <w:rFonts w:ascii="Simplified Arabic" w:hAnsi="Simplified Arabic" w:cs="Simplified Arabic"/>
          <w:sz w:val="28"/>
          <w:szCs w:val="28"/>
        </w:rPr>
        <w:t xml:space="preserve"> </w:t>
      </w:r>
      <w:r w:rsidRPr="00DE1534">
        <w:rPr>
          <w:rFonts w:ascii="Simplified Arabic" w:hAnsi="Simplified Arabic" w:cs="Simplified Arabic"/>
          <w:sz w:val="28"/>
          <w:szCs w:val="28"/>
          <w:rtl/>
        </w:rPr>
        <w:t>التبخر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46"/>
          <w:szCs w:val="46"/>
        </w:rPr>
      </w:pPr>
      <w:r w:rsidRPr="00DE1534">
        <w:rPr>
          <w:rFonts w:asciiTheme="majorBidi" w:hAnsiTheme="majorBidi" w:cstheme="majorBidi"/>
          <w:b/>
          <w:bCs/>
          <w:sz w:val="46"/>
          <w:szCs w:val="46"/>
        </w:rPr>
        <w:t>Résumé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DE1534">
        <w:rPr>
          <w:rFonts w:asciiTheme="majorBidi" w:hAnsiTheme="majorBidi" w:cstheme="majorBidi"/>
        </w:rPr>
        <w:t>DANS la présente thèse on s’intéresse à la modélisation mathématique d’un cyclone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tropical. En rappelant le mécanisme de sa formation, dont les facteurs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principaux sont la chaleur latente de la condensation de la vapeur d’eau et la mécanique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du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mouvement de l’air, on propose un modèle consistant en un système d’équations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sur les trajectoires du vent. Les trajectoires sont choisies dans un domaine cylindrique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avec la symétrie axiale, tandis que dans les équations du mouvement on considère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l’air comme un gaz sans viscosité et sans conductivité thermique. Le résultat du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calcul numérique montre la croissance de la vitesse du vent en correspondance à la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condensation de la vapeur d’eau et au réchauffement de l’air par la chaleur latente et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la stabilisation de la vitesse en correspondance à l’accumulation de l’eau liquide dans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l’air, dont la friction avec l’air amortit l’ascension de l’air.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DE1534">
        <w:rPr>
          <w:rFonts w:asciiTheme="majorBidi" w:hAnsiTheme="majorBidi" w:cstheme="majorBidi"/>
        </w:rPr>
        <w:t>En outre, pour contribuer à l’éclaircissement du processus d’évaporation de la vapeur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d’eau à partir de la surface de la mer et sa diffusion dans l’air, qui sont essentiels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pour le phénomène de cyclone tropical, on étudie l’équation de transport-diffusion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dans le demi-plan avec la condition de Dirichlet non homogène. Cette étude se fait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par la construction d’une famille de solutions approchées et on construit des modèles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numériques modélisant l’évaporation de la vapeur à partir de la surface d’eau et la diffusion</w:t>
      </w:r>
      <w:r w:rsidRPr="00DE1534">
        <w:rPr>
          <w:rFonts w:asciiTheme="majorBidi" w:hAnsiTheme="majorBidi" w:cstheme="majorBidi"/>
          <w:rtl/>
        </w:rPr>
        <w:t xml:space="preserve"> </w:t>
      </w:r>
      <w:r w:rsidRPr="00DE1534">
        <w:rPr>
          <w:rFonts w:asciiTheme="majorBidi" w:hAnsiTheme="majorBidi" w:cstheme="majorBidi"/>
        </w:rPr>
        <w:t>et le transport de la vapeur d’eau dans l’air.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DE1534">
        <w:rPr>
          <w:rFonts w:asciiTheme="majorBidi" w:hAnsiTheme="majorBidi" w:cstheme="majorBidi"/>
          <w:b/>
          <w:bCs/>
        </w:rPr>
        <w:t xml:space="preserve">Mots-Clés : </w:t>
      </w:r>
      <w:r w:rsidRPr="00DE1534">
        <w:rPr>
          <w:rFonts w:asciiTheme="majorBidi" w:hAnsiTheme="majorBidi" w:cstheme="majorBidi"/>
        </w:rPr>
        <w:t>Cyclone tropical, équation de mouvement de l’air, trajectoires du vent,</w:t>
      </w:r>
    </w:p>
    <w:p w:rsid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 w:hint="cs"/>
          <w:rtl/>
        </w:rPr>
      </w:pPr>
      <w:proofErr w:type="gramStart"/>
      <w:r w:rsidRPr="00DE1534">
        <w:rPr>
          <w:rFonts w:asciiTheme="majorBidi" w:hAnsiTheme="majorBidi" w:cstheme="majorBidi"/>
        </w:rPr>
        <w:t>condensation</w:t>
      </w:r>
      <w:proofErr w:type="gramEnd"/>
      <w:r w:rsidRPr="00DE1534">
        <w:rPr>
          <w:rFonts w:asciiTheme="majorBidi" w:hAnsiTheme="majorBidi" w:cstheme="majorBidi"/>
        </w:rPr>
        <w:t xml:space="preserve"> de la vapeur d’eau, chaleur latente,</w:t>
      </w:r>
    </w:p>
    <w:p w:rsidR="00DE1534" w:rsidRDefault="00DE1534">
      <w:pPr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/>
          <w:rtl/>
        </w:rPr>
        <w:br w:type="page"/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46"/>
          <w:szCs w:val="46"/>
          <w:lang w:val="en-GB"/>
        </w:rPr>
      </w:pPr>
      <w:r w:rsidRPr="00DE1534">
        <w:rPr>
          <w:rFonts w:asciiTheme="majorBidi" w:hAnsiTheme="majorBidi" w:cstheme="majorBidi"/>
          <w:b/>
          <w:bCs/>
          <w:sz w:val="46"/>
          <w:szCs w:val="46"/>
          <w:lang w:val="en-GB"/>
        </w:rPr>
        <w:lastRenderedPageBreak/>
        <w:t>Abstract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lang w:val="en-GB"/>
        </w:rPr>
      </w:pPr>
      <w:r w:rsidRPr="00DE1534">
        <w:rPr>
          <w:rFonts w:asciiTheme="majorBidi" w:hAnsiTheme="majorBidi" w:cstheme="majorBidi"/>
          <w:lang w:val="en-GB"/>
        </w:rPr>
        <w:t xml:space="preserve">IN this thesis we are interested in the mathematical </w:t>
      </w:r>
      <w:proofErr w:type="spellStart"/>
      <w:r w:rsidRPr="00DE1534">
        <w:rPr>
          <w:rFonts w:asciiTheme="majorBidi" w:hAnsiTheme="majorBidi" w:cstheme="majorBidi"/>
          <w:lang w:val="en-GB"/>
        </w:rPr>
        <w:t>modeling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of a tropical cyclone.</w:t>
      </w:r>
      <w:r w:rsidRPr="00DE1534">
        <w:rPr>
          <w:rFonts w:asciiTheme="majorBidi" w:hAnsiTheme="majorBidi" w:cstheme="majorBidi"/>
          <w:rtl/>
          <w:lang w:val="en-GB"/>
        </w:rPr>
        <w:t xml:space="preserve"> </w:t>
      </w:r>
      <w:bookmarkStart w:id="0" w:name="_GoBack"/>
      <w:bookmarkEnd w:id="0"/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lang w:val="en-GB"/>
        </w:rPr>
      </w:pPr>
      <w:r w:rsidRPr="00DE1534">
        <w:rPr>
          <w:rFonts w:asciiTheme="majorBidi" w:hAnsiTheme="majorBidi" w:cstheme="majorBidi"/>
          <w:lang w:val="en-GB"/>
        </w:rPr>
        <w:t>By recalling the mechanism of its formation, the main factors of which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 xml:space="preserve">are the latent heat of the condensation of water </w:t>
      </w:r>
      <w:proofErr w:type="spellStart"/>
      <w:r w:rsidRPr="00DE1534">
        <w:rPr>
          <w:rFonts w:asciiTheme="majorBidi" w:hAnsiTheme="majorBidi" w:cstheme="majorBidi"/>
          <w:lang w:val="en-GB"/>
        </w:rPr>
        <w:t>vapor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and the mechanics of air movement</w:t>
      </w:r>
      <w:proofErr w:type="gramStart"/>
      <w:r w:rsidRPr="00DE1534">
        <w:rPr>
          <w:rFonts w:asciiTheme="majorBidi" w:hAnsiTheme="majorBidi" w:cstheme="majorBidi"/>
          <w:lang w:val="en-GB"/>
        </w:rPr>
        <w:t>,</w:t>
      </w:r>
      <w:r>
        <w:rPr>
          <w:rFonts w:asciiTheme="majorBidi" w:hAnsiTheme="majorBidi" w:cstheme="majorBidi" w:hint="cs"/>
          <w:rtl/>
          <w:lang w:val="en-GB"/>
        </w:rPr>
        <w:t xml:space="preserve">  </w:t>
      </w:r>
      <w:r w:rsidRPr="00DE1534">
        <w:rPr>
          <w:rFonts w:asciiTheme="majorBidi" w:hAnsiTheme="majorBidi" w:cstheme="majorBidi"/>
          <w:lang w:val="en-GB"/>
        </w:rPr>
        <w:t>we</w:t>
      </w:r>
      <w:proofErr w:type="gramEnd"/>
      <w:r w:rsidRPr="00DE1534">
        <w:rPr>
          <w:rFonts w:asciiTheme="majorBidi" w:hAnsiTheme="majorBidi" w:cstheme="majorBidi"/>
          <w:lang w:val="en-GB"/>
        </w:rPr>
        <w:t xml:space="preserve"> propose a model consisting of a system of equations on the trajectories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of the wind. The trajectories are chosen in a cylindrical domain with axial symmetry,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while in the equations of motion we consider air as a gas without viscosity and without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thermal conductivity. The result of the numerical calculation shows the increase of the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lang w:val="en-GB"/>
        </w:rPr>
      </w:pPr>
      <w:proofErr w:type="gramStart"/>
      <w:r w:rsidRPr="00DE1534">
        <w:rPr>
          <w:rFonts w:asciiTheme="majorBidi" w:hAnsiTheme="majorBidi" w:cstheme="majorBidi"/>
          <w:lang w:val="en-GB"/>
        </w:rPr>
        <w:t>wind</w:t>
      </w:r>
      <w:proofErr w:type="gramEnd"/>
      <w:r w:rsidRPr="00DE1534">
        <w:rPr>
          <w:rFonts w:asciiTheme="majorBidi" w:hAnsiTheme="majorBidi" w:cstheme="majorBidi"/>
          <w:lang w:val="en-GB"/>
        </w:rPr>
        <w:t xml:space="preserve"> velocity in accordance with the steam condensation and air warming ; later, the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velocity becomes stable as the liquid or small pieces of ice accumulate in the air and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the friction of water against air decelerates the air updraft.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lang w:val="en-GB"/>
        </w:rPr>
      </w:pPr>
      <w:r w:rsidRPr="00DE1534">
        <w:rPr>
          <w:rFonts w:asciiTheme="majorBidi" w:hAnsiTheme="majorBidi" w:cstheme="majorBidi"/>
          <w:lang w:val="en-GB"/>
        </w:rPr>
        <w:t xml:space="preserve">In addition, to contribute clarifying the process of water </w:t>
      </w:r>
      <w:proofErr w:type="spellStart"/>
      <w:r w:rsidRPr="00DE1534">
        <w:rPr>
          <w:rFonts w:asciiTheme="majorBidi" w:hAnsiTheme="majorBidi" w:cstheme="majorBidi"/>
          <w:lang w:val="en-GB"/>
        </w:rPr>
        <w:t>vapor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evaporation from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the sea surface and its diffusion in the air, which are essential for the tropical cyclone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phenomenon, we study the equation of transport diffusion in the half-plane with the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 xml:space="preserve">non-homogeneous </w:t>
      </w:r>
      <w:proofErr w:type="spellStart"/>
      <w:r w:rsidRPr="00DE1534">
        <w:rPr>
          <w:rFonts w:asciiTheme="majorBidi" w:hAnsiTheme="majorBidi" w:cstheme="majorBidi"/>
          <w:lang w:val="en-GB"/>
        </w:rPr>
        <w:t>Dirichlet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</w:t>
      </w:r>
      <w:proofErr w:type="spellStart"/>
      <w:r w:rsidRPr="00DE1534">
        <w:rPr>
          <w:rFonts w:asciiTheme="majorBidi" w:hAnsiTheme="majorBidi" w:cstheme="majorBidi"/>
          <w:lang w:val="en-GB"/>
        </w:rPr>
        <w:t>condition.This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study is done by the construction of a family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 xml:space="preserve">of approximate solutions and we construct numerical models </w:t>
      </w:r>
      <w:proofErr w:type="spellStart"/>
      <w:r w:rsidRPr="00DE1534">
        <w:rPr>
          <w:rFonts w:asciiTheme="majorBidi" w:hAnsiTheme="majorBidi" w:cstheme="majorBidi"/>
          <w:lang w:val="en-GB"/>
        </w:rPr>
        <w:t>modeling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the evaporation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 xml:space="preserve">of </w:t>
      </w:r>
      <w:proofErr w:type="spellStart"/>
      <w:r w:rsidRPr="00DE1534">
        <w:rPr>
          <w:rFonts w:asciiTheme="majorBidi" w:hAnsiTheme="majorBidi" w:cstheme="majorBidi"/>
          <w:lang w:val="en-GB"/>
        </w:rPr>
        <w:t>vapor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</w:t>
      </w:r>
      <w:proofErr w:type="spellStart"/>
      <w:r w:rsidRPr="00DE1534">
        <w:rPr>
          <w:rFonts w:asciiTheme="majorBidi" w:hAnsiTheme="majorBidi" w:cstheme="majorBidi"/>
          <w:lang w:val="en-GB"/>
        </w:rPr>
        <w:t>fromthe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water surface and the diffusion and transport </w:t>
      </w:r>
      <w:proofErr w:type="spellStart"/>
      <w:r w:rsidRPr="00DE1534">
        <w:rPr>
          <w:rFonts w:asciiTheme="majorBidi" w:hAnsiTheme="majorBidi" w:cstheme="majorBidi"/>
          <w:lang w:val="en-GB"/>
        </w:rPr>
        <w:t>ofwater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</w:t>
      </w:r>
      <w:r>
        <w:rPr>
          <w:rFonts w:asciiTheme="majorBidi" w:hAnsiTheme="majorBidi" w:cstheme="majorBidi"/>
          <w:lang w:val="en-GB"/>
        </w:rPr>
        <w:t>vapour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>in the water air.</w:t>
      </w:r>
    </w:p>
    <w:p w:rsidR="00DE1534" w:rsidRPr="00DE1534" w:rsidRDefault="00DE1534" w:rsidP="00DE153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val="en-GB"/>
        </w:rPr>
      </w:pPr>
      <w:r w:rsidRPr="00DE1534">
        <w:rPr>
          <w:rFonts w:asciiTheme="majorBidi" w:hAnsiTheme="majorBidi" w:cstheme="majorBidi"/>
          <w:b/>
          <w:bCs/>
          <w:lang w:val="en-GB"/>
        </w:rPr>
        <w:t xml:space="preserve">Key-words : </w:t>
      </w:r>
      <w:r w:rsidRPr="00DE1534">
        <w:rPr>
          <w:rFonts w:asciiTheme="majorBidi" w:hAnsiTheme="majorBidi" w:cstheme="majorBidi"/>
          <w:lang w:val="en-GB"/>
        </w:rPr>
        <w:t xml:space="preserve">tropical cyclone, equations of motion of the </w:t>
      </w:r>
      <w:proofErr w:type="spellStart"/>
      <w:r w:rsidRPr="00DE1534">
        <w:rPr>
          <w:rFonts w:asciiTheme="majorBidi" w:hAnsiTheme="majorBidi" w:cstheme="majorBidi"/>
          <w:lang w:val="en-GB"/>
        </w:rPr>
        <w:t>air,wind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 trajectories, condensation</w:t>
      </w:r>
      <w:r>
        <w:rPr>
          <w:rFonts w:asciiTheme="majorBidi" w:hAnsiTheme="majorBidi" w:cstheme="majorBidi" w:hint="cs"/>
          <w:rtl/>
          <w:lang w:val="en-GB"/>
        </w:rPr>
        <w:t xml:space="preserve"> </w:t>
      </w:r>
      <w:r w:rsidRPr="00DE1534">
        <w:rPr>
          <w:rFonts w:asciiTheme="majorBidi" w:hAnsiTheme="majorBidi" w:cstheme="majorBidi"/>
          <w:lang w:val="en-GB"/>
        </w:rPr>
        <w:t xml:space="preserve">of water </w:t>
      </w:r>
      <w:proofErr w:type="spellStart"/>
      <w:r w:rsidRPr="00DE1534">
        <w:rPr>
          <w:rFonts w:asciiTheme="majorBidi" w:hAnsiTheme="majorBidi" w:cstheme="majorBidi"/>
          <w:lang w:val="en-GB"/>
        </w:rPr>
        <w:t>vapor</w:t>
      </w:r>
      <w:proofErr w:type="spellEnd"/>
      <w:r w:rsidRPr="00DE1534">
        <w:rPr>
          <w:rFonts w:asciiTheme="majorBidi" w:hAnsiTheme="majorBidi" w:cstheme="majorBidi"/>
          <w:lang w:val="en-GB"/>
        </w:rPr>
        <w:t xml:space="preserve">, latent heat, finite difference method, transport-diffusion </w:t>
      </w:r>
      <w:proofErr w:type="spellStart"/>
      <w:r w:rsidRPr="00DE1534">
        <w:rPr>
          <w:rFonts w:asciiTheme="majorBidi" w:hAnsiTheme="majorBidi" w:cstheme="majorBidi"/>
          <w:lang w:val="en-GB"/>
        </w:rPr>
        <w:t>equation,evaporation</w:t>
      </w:r>
      <w:proofErr w:type="spellEnd"/>
      <w:r w:rsidRPr="00DE1534">
        <w:rPr>
          <w:rFonts w:asciiTheme="majorBidi" w:hAnsiTheme="majorBidi" w:cstheme="majorBidi"/>
          <w:lang w:val="en-GB"/>
        </w:rPr>
        <w:t>.</w:t>
      </w:r>
    </w:p>
    <w:sectPr w:rsidR="00DE1534" w:rsidRPr="00DE1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534"/>
    <w:rsid w:val="009128F3"/>
    <w:rsid w:val="00DE1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663</Words>
  <Characters>3647</Characters>
  <Application>Microsoft Office Word</Application>
  <DocSecurity>0</DocSecurity>
  <Lines>30</Lines>
  <Paragraphs>8</Paragraphs>
  <ScaleCrop>false</ScaleCrop>
  <Company/>
  <LinksUpToDate>false</LinksUpToDate>
  <CharactersWithSpaces>4302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pc06</dc:creator>
  <cp:lastModifiedBy>pc06</cp:lastModifiedBy>
  <cp:revision>1</cp:revision>
  <dcterms:created xsi:type="dcterms:W3CDTF">2021-07-15T09:13:00Z</dcterms:created>
  <dcterms:modified xsi:type="dcterms:W3CDTF">2021-07-15T09:17:00Z</dcterms:modified>
</cp:coreProperties>
</file>